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3EC" w:rsidRDefault="008255A8" w:rsidP="00D20AEA">
      <w:pPr>
        <w:pStyle w:val="afff1"/>
        <w:ind w:left="0" w:hanging="2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bookmarkStart w:id="0" w:name="_GoBack"/>
      <w:bookmarkEnd w:id="0"/>
    </w:p>
    <w:p w:rsidR="00D003EC" w:rsidRDefault="00D003EC">
      <w:pPr>
        <w:tabs>
          <w:tab w:val="left" w:pos="4065"/>
        </w:tabs>
        <w:ind w:left="-787" w:firstLine="787"/>
        <w:jc w:val="right"/>
        <w:rPr>
          <w:i/>
          <w:color w:val="808080"/>
          <w:sz w:val="22"/>
          <w:szCs w:val="22"/>
        </w:rPr>
      </w:pPr>
    </w:p>
    <w:p w:rsidR="00D003EC" w:rsidRDefault="002B6F55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 xml:space="preserve">Додаток 4 </w:t>
      </w:r>
      <w:r>
        <w:rPr>
          <w:i/>
          <w:color w:val="808080"/>
          <w:sz w:val="20"/>
          <w:szCs w:val="20"/>
        </w:rPr>
        <w:t>до Публічної пропозиції АБ «УКРГАЗБАНК»</w:t>
      </w:r>
    </w:p>
    <w:p w:rsidR="00D003EC" w:rsidRDefault="002B6F55">
      <w:pPr>
        <w:ind w:left="284" w:firstLine="284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укладання договору комплексного банківського обслуговування</w:t>
      </w:r>
    </w:p>
    <w:p w:rsidR="00D003EC" w:rsidRDefault="002B6F55">
      <w:pPr>
        <w:tabs>
          <w:tab w:val="left" w:pos="4065"/>
        </w:tabs>
        <w:ind w:left="284"/>
        <w:jc w:val="right"/>
        <w:rPr>
          <w:i/>
          <w:color w:val="808080"/>
          <w:sz w:val="20"/>
          <w:szCs w:val="20"/>
        </w:rPr>
      </w:pP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2367915</wp:posOffset>
            </wp:positionH>
            <wp:positionV relativeFrom="paragraph">
              <wp:posOffset>129540</wp:posOffset>
            </wp:positionV>
            <wp:extent cx="2377440" cy="481330"/>
            <wp:effectExtent l="0" t="0" r="0" b="0"/>
            <wp:wrapNone/>
            <wp:docPr id="1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4813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003EC" w:rsidRDefault="00D003EC">
      <w:pPr>
        <w:tabs>
          <w:tab w:val="left" w:pos="6840"/>
        </w:tabs>
        <w:rPr>
          <w:sz w:val="18"/>
          <w:szCs w:val="18"/>
        </w:rPr>
      </w:pPr>
    </w:p>
    <w:p w:rsidR="00D003EC" w:rsidRDefault="00D003EC">
      <w:pPr>
        <w:tabs>
          <w:tab w:val="left" w:pos="6840"/>
        </w:tabs>
        <w:rPr>
          <w:sz w:val="18"/>
          <w:szCs w:val="18"/>
        </w:rPr>
      </w:pPr>
    </w:p>
    <w:p w:rsidR="00D003EC" w:rsidRDefault="00D003EC">
      <w:pPr>
        <w:tabs>
          <w:tab w:val="left" w:pos="6840"/>
        </w:tabs>
        <w:rPr>
          <w:sz w:val="18"/>
          <w:szCs w:val="18"/>
        </w:rPr>
      </w:pPr>
    </w:p>
    <w:p w:rsidR="00D003EC" w:rsidRDefault="00D003EC">
      <w:pPr>
        <w:tabs>
          <w:tab w:val="left" w:pos="4065"/>
        </w:tabs>
        <w:ind w:left="284"/>
        <w:rPr>
          <w:i/>
          <w:color w:val="00B050"/>
          <w:sz w:val="16"/>
          <w:szCs w:val="16"/>
        </w:rPr>
      </w:pPr>
    </w:p>
    <w:p w:rsidR="00D003EC" w:rsidRDefault="002B6F55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Примітки та пояснення зеленого кольору видаляються.</w:t>
      </w:r>
    </w:p>
    <w:p w:rsidR="00D003EC" w:rsidRDefault="002B6F55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При оформленні Заяви-Договору  обираються необхідні значення,в залежності від потреб Клієнта, інші значення можуть видалятися з документу</w:t>
      </w:r>
    </w:p>
    <w:p w:rsidR="00D003EC" w:rsidRDefault="00D003EC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</w:p>
    <w:p w:rsidR="00D003EC" w:rsidRDefault="00D003EC">
      <w:pPr>
        <w:tabs>
          <w:tab w:val="left" w:pos="6840"/>
        </w:tabs>
        <w:rPr>
          <w:sz w:val="18"/>
          <w:szCs w:val="18"/>
        </w:rPr>
      </w:pPr>
    </w:p>
    <w:p w:rsidR="00D003EC" w:rsidRDefault="002B6F55">
      <w:pPr>
        <w:tabs>
          <w:tab w:val="left" w:pos="6840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ДОГОВІР БАНКІВСЬКОГО ВКЛАДУ №________________________ </w:t>
      </w:r>
    </w:p>
    <w:p w:rsidR="00D003EC" w:rsidRDefault="002B6F55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(Заява-Договір банківського вкладу «Овернайт для МСБ»/ «Корпоративний овернайт»</w:t>
      </w:r>
      <w:r w:rsidR="009865A9" w:rsidRPr="009865A9">
        <w:rPr>
          <w:i/>
          <w:color w:val="00B050"/>
          <w:sz w:val="16"/>
          <w:szCs w:val="16"/>
        </w:rPr>
        <w:t xml:space="preserve"> &lt;</w:t>
      </w:r>
      <w:r w:rsidR="009865A9" w:rsidRPr="00D3436F">
        <w:rPr>
          <w:i/>
          <w:color w:val="00B050"/>
          <w:sz w:val="16"/>
          <w:szCs w:val="16"/>
          <w:lang w:val="uk-UA"/>
        </w:rPr>
        <w:t>обрати необхідне</w:t>
      </w:r>
      <w:r w:rsidR="009865A9" w:rsidRPr="009865A9">
        <w:rPr>
          <w:i/>
          <w:color w:val="00B050"/>
          <w:sz w:val="16"/>
          <w:szCs w:val="16"/>
        </w:rPr>
        <w:t>&gt;</w:t>
      </w:r>
      <w:r>
        <w:rPr>
          <w:b/>
          <w:sz w:val="20"/>
          <w:szCs w:val="20"/>
        </w:rPr>
        <w:t>)</w:t>
      </w:r>
    </w:p>
    <w:p w:rsidR="00D003EC" w:rsidRDefault="00D003EC">
      <w:pPr>
        <w:tabs>
          <w:tab w:val="left" w:pos="6840"/>
        </w:tabs>
        <w:rPr>
          <w:sz w:val="18"/>
          <w:szCs w:val="18"/>
        </w:rPr>
      </w:pPr>
    </w:p>
    <w:p w:rsidR="00D003EC" w:rsidRDefault="002B6F55">
      <w:pPr>
        <w:tabs>
          <w:tab w:val="left" w:pos="6840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>м. __________________</w:t>
      </w:r>
      <w:r>
        <w:rPr>
          <w:sz w:val="18"/>
          <w:szCs w:val="18"/>
        </w:rPr>
        <w:tab/>
        <w:t>Дата заповнення: 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6299200</wp:posOffset>
                </wp:positionH>
                <wp:positionV relativeFrom="paragraph">
                  <wp:posOffset>0</wp:posOffset>
                </wp:positionV>
                <wp:extent cx="381000" cy="266700"/>
                <wp:effectExtent l="0" t="0" r="0" b="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003EC" w:rsidRDefault="00D003E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left:0;text-align:left;margin-left:496pt;margin-top:0;width:30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" filled="f" stroked="f">
                <v:textbox inset="0,0,0,0">
                  <w:txbxContent>
                    <w:p w:rsidR="00D003EC" w:rsidRDefault="00D003EC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D003EC" w:rsidRDefault="00D003EC">
      <w:pPr>
        <w:tabs>
          <w:tab w:val="left" w:pos="6840"/>
        </w:tabs>
        <w:rPr>
          <w:sz w:val="18"/>
          <w:szCs w:val="18"/>
        </w:rPr>
      </w:pPr>
    </w:p>
    <w:tbl>
      <w:tblPr>
        <w:tblStyle w:val="affa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D003EC">
        <w:tc>
          <w:tcPr>
            <w:tcW w:w="10915" w:type="dxa"/>
            <w:tcBorders>
              <w:bottom w:val="single" w:sz="4" w:space="0" w:color="000000"/>
            </w:tcBorders>
          </w:tcPr>
          <w:p w:rsidR="00D003EC" w:rsidRDefault="002B6F55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(далі – Банк або КНЕДП)</w:t>
            </w:r>
          </w:p>
        </w:tc>
      </w:tr>
    </w:tbl>
    <w:p w:rsidR="00D003EC" w:rsidRDefault="00D003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fb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4"/>
        <w:gridCol w:w="426"/>
        <w:gridCol w:w="598"/>
        <w:gridCol w:w="2662"/>
        <w:gridCol w:w="1560"/>
        <w:gridCol w:w="2835"/>
      </w:tblGrid>
      <w:tr w:rsidR="00D003EC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D003EC" w:rsidRDefault="002B6F5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Дані Клієнта (далі – Вкладник)</w:t>
            </w:r>
          </w:p>
        </w:tc>
      </w:tr>
      <w:tr w:rsidR="00D003EC">
        <w:trPr>
          <w:trHeight w:val="230"/>
        </w:trPr>
        <w:tc>
          <w:tcPr>
            <w:tcW w:w="2834" w:type="dxa"/>
            <w:vMerge w:val="restart"/>
          </w:tcPr>
          <w:p w:rsidR="00D003EC" w:rsidRDefault="002B6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Повне найменування </w:t>
            </w:r>
          </w:p>
        </w:tc>
        <w:tc>
          <w:tcPr>
            <w:tcW w:w="8081" w:type="dxa"/>
            <w:gridSpan w:val="5"/>
          </w:tcPr>
          <w:p w:rsidR="00D003EC" w:rsidRDefault="00D003EC">
            <w:pPr>
              <w:ind w:left="-58"/>
              <w:rPr>
                <w:i/>
                <w:sz w:val="20"/>
                <w:szCs w:val="20"/>
              </w:rPr>
            </w:pPr>
          </w:p>
          <w:p w:rsidR="00D003EC" w:rsidRDefault="00D003EC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D003EC">
        <w:trPr>
          <w:trHeight w:val="144"/>
        </w:trPr>
        <w:tc>
          <w:tcPr>
            <w:tcW w:w="2834" w:type="dxa"/>
            <w:vMerge/>
          </w:tcPr>
          <w:p w:rsidR="00D003EC" w:rsidRDefault="00D003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:rsidR="00D003EC" w:rsidRDefault="002B6F55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D003EC">
        <w:trPr>
          <w:trHeight w:val="55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003EC">
        <w:trPr>
          <w:trHeight w:val="55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t>Унікальний номер запису в реєстрі (УНЗР) (з</w:t>
            </w:r>
            <w:r>
              <w:rPr>
                <w:i/>
                <w:color w:val="000000"/>
                <w:sz w:val="16"/>
                <w:szCs w:val="16"/>
              </w:rPr>
              <w:t xml:space="preserve">а наявності - для </w:t>
            </w:r>
            <w:r>
              <w:t xml:space="preserve"> </w:t>
            </w:r>
            <w:r>
              <w:rPr>
                <w:i/>
                <w:color w:val="000000"/>
                <w:sz w:val="16"/>
                <w:szCs w:val="16"/>
              </w:rPr>
              <w:t>фізичної особи підприємця/фізичної особи, що провадить незалежну професійну діяльність)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003EC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003EC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003EC">
        <w:trPr>
          <w:trHeight w:val="491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18"/>
                <w:szCs w:val="18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i/>
                <w:color w:val="008000"/>
                <w:sz w:val="18"/>
                <w:szCs w:val="18"/>
              </w:rPr>
              <w:t>якщо Клієнт не є платником ПДВ, зазначається «Не є платником ПДВ»</w:t>
            </w:r>
          </w:p>
        </w:tc>
      </w:tr>
      <w:tr w:rsidR="00D003EC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003EC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D003EC" w:rsidRDefault="00D003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</w:p>
    <w:tbl>
      <w:tblPr>
        <w:tblStyle w:val="affc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D003EC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D003EC" w:rsidRDefault="002B6F55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4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Реквізити Банку</w:t>
            </w:r>
          </w:p>
        </w:tc>
      </w:tr>
      <w:tr w:rsidR="00D003EC">
        <w:trPr>
          <w:trHeight w:val="273"/>
        </w:trPr>
        <w:tc>
          <w:tcPr>
            <w:tcW w:w="2410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Найменування Банку </w:t>
            </w:r>
          </w:p>
        </w:tc>
        <w:tc>
          <w:tcPr>
            <w:tcW w:w="8505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D003EC">
        <w:tc>
          <w:tcPr>
            <w:tcW w:w="2410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D003EC">
        <w:tc>
          <w:tcPr>
            <w:tcW w:w="2410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320478</w:t>
            </w:r>
          </w:p>
        </w:tc>
      </w:tr>
      <w:tr w:rsidR="00D003EC">
        <w:tc>
          <w:tcPr>
            <w:tcW w:w="2410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8505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03087, м. Київ, вул. Єреванська,1</w:t>
            </w:r>
          </w:p>
        </w:tc>
      </w:tr>
      <w:tr w:rsidR="00D003EC">
        <w:tc>
          <w:tcPr>
            <w:tcW w:w="2410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D003EC">
        <w:tc>
          <w:tcPr>
            <w:tcW w:w="2410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D003EC">
        <w:tc>
          <w:tcPr>
            <w:tcW w:w="2410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8505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D003EC">
        <w:tc>
          <w:tcPr>
            <w:tcW w:w="2410" w:type="dxa"/>
            <w:shd w:val="clear" w:color="auto" w:fill="FFFFFF"/>
          </w:tcPr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003EC">
        <w:tc>
          <w:tcPr>
            <w:tcW w:w="10915" w:type="dxa"/>
            <w:gridSpan w:val="2"/>
            <w:shd w:val="clear" w:color="auto" w:fill="BDD6EE"/>
          </w:tcPr>
          <w:p w:rsidR="00D003EC" w:rsidRDefault="002B6F5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Заява про розміщення Вкладу </w:t>
            </w:r>
          </w:p>
        </w:tc>
      </w:tr>
    </w:tbl>
    <w:p w:rsidR="00D003EC" w:rsidRDefault="00D003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fd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D003EC">
        <w:trPr>
          <w:trHeight w:val="1622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Просимо розмістити Вклад на наступних умовах:</w:t>
            </w:r>
          </w:p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3.1. Вид банківського Вкладу: «Овернайт для МСБ»/ «Корпоративний овернайт»</w:t>
            </w:r>
            <w:r w:rsidR="00297F79" w:rsidRPr="009865A9">
              <w:rPr>
                <w:i/>
                <w:color w:val="00B050"/>
                <w:sz w:val="16"/>
                <w:szCs w:val="16"/>
              </w:rPr>
              <w:t xml:space="preserve"> </w:t>
            </w:r>
            <w:r w:rsidR="00297F79" w:rsidRPr="00A529DD">
              <w:rPr>
                <w:i/>
                <w:color w:val="00B050"/>
                <w:sz w:val="16"/>
                <w:szCs w:val="16"/>
              </w:rPr>
              <w:t>&lt;</w:t>
            </w:r>
            <w:r w:rsidR="00297F79" w:rsidRPr="00A529DD">
              <w:rPr>
                <w:i/>
                <w:color w:val="00B050"/>
                <w:sz w:val="16"/>
                <w:szCs w:val="16"/>
                <w:lang w:val="uk-UA"/>
              </w:rPr>
              <w:t>обрати необхідне</w:t>
            </w:r>
            <w:r w:rsidR="00297F79" w:rsidRPr="00A529DD">
              <w:rPr>
                <w:i/>
                <w:color w:val="00B050"/>
                <w:sz w:val="16"/>
                <w:szCs w:val="16"/>
              </w:rPr>
              <w:t>&gt;</w:t>
            </w:r>
          </w:p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3.2. Валюта Вкладу: ______________ </w:t>
            </w:r>
            <w:r>
              <w:rPr>
                <w:i/>
                <w:color w:val="00B050"/>
                <w:sz w:val="16"/>
                <w:szCs w:val="16"/>
              </w:rPr>
              <w:t>&lt;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6"/>
                <w:szCs w:val="16"/>
              </w:rPr>
              <w:t>гривня, долари США, євро&gt;</w:t>
            </w:r>
          </w:p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3.3. Строк зберігання грошових коштів з __.__.____ по __.__.____.</w:t>
            </w:r>
            <w:r>
              <w:rPr>
                <w:i/>
                <w:color w:val="7F7F7F"/>
                <w:sz w:val="20"/>
                <w:szCs w:val="20"/>
              </w:rPr>
              <w:t xml:space="preserve">  </w:t>
            </w:r>
            <w:r>
              <w:rPr>
                <w:i/>
                <w:color w:val="00B050"/>
                <w:sz w:val="16"/>
                <w:szCs w:val="16"/>
              </w:rPr>
              <w:t>(допустимий діапазон строків -  365календарних днів ).</w:t>
            </w:r>
          </w:p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3.4. Можливість поповнення: дозволяється шляхом розміщення нового Траншу.</w:t>
            </w:r>
          </w:p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3.5. Пролонгація: дозволяється.</w:t>
            </w:r>
          </w:p>
        </w:tc>
      </w:tr>
      <w:tr w:rsidR="00D003EC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D003EC" w:rsidRDefault="002B6F5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Інші умови </w:t>
            </w:r>
          </w:p>
        </w:tc>
      </w:tr>
      <w:tr w:rsidR="00D003EC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8000"/>
                <w:sz w:val="18"/>
                <w:szCs w:val="18"/>
              </w:rPr>
              <w:t>&lt;</w:t>
            </w:r>
            <w:r>
              <w:rPr>
                <w:i/>
                <w:color w:val="00B050"/>
                <w:sz w:val="16"/>
                <w:szCs w:val="16"/>
              </w:rPr>
              <w:t>зазначається посада та ПІБ особи, що представляє Клієнта перед Банком&gt;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підписанням цієї Заяви-Договору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9">
              <w:r>
                <w:rPr>
                  <w:color w:val="0000FF"/>
                  <w:sz w:val="20"/>
                  <w:szCs w:val="20"/>
                  <w:u w:val="single"/>
                </w:rPr>
                <w:t>http://www.ukrgasbank.com</w:t>
              </w:r>
            </w:hyperlink>
            <w:r>
              <w:rPr>
                <w:sz w:val="20"/>
                <w:szCs w:val="20"/>
              </w:rPr>
              <w:t>;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Підтверджую акцептування мною 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D003EC" w:rsidRPr="00297F79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укладання з Банком Договору банківського вкладу (далі – Договір), який є складовою частиною Договору </w:t>
            </w:r>
            <w:r w:rsidRPr="00297F79">
              <w:rPr>
                <w:color w:val="000000" w:themeColor="text1"/>
                <w:sz w:val="20"/>
                <w:szCs w:val="20"/>
              </w:rPr>
              <w:t>комплексного обслуговування, на умовах викладених у цій Заяві-Договорі, Публічній пропозиції АБ «УКРГАЗБАНК» на укладання Договору комплексного банківського обслуговування та Тарифах, з якими ознайомився(лася), з ними погоджуюсь і зобов’язуюсь виконувати.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297F79">
              <w:rPr>
                <w:color w:val="000000" w:themeColor="text1"/>
                <w:sz w:val="20"/>
                <w:szCs w:val="20"/>
              </w:rPr>
              <w:t>Підтверджую свою згоду та розуміння того, що в рамках Договору розміщення Вкладу здійснюється окремими Траншами на умовах строкового банківського вкладу шляхом надання до Банку Платіжної інструкції</w:t>
            </w:r>
            <w:r w:rsidR="00297F79">
              <w:rPr>
                <w:color w:val="000000" w:themeColor="text1"/>
                <w:sz w:val="20"/>
                <w:szCs w:val="20"/>
                <w:lang w:val="uk-UA"/>
              </w:rPr>
              <w:t xml:space="preserve"> (однією сумою в межах одного робочого дня (Операційного дня))</w:t>
            </w:r>
            <w:r w:rsidRPr="00297F79">
              <w:rPr>
                <w:color w:val="000000" w:themeColor="text1"/>
                <w:sz w:val="20"/>
                <w:szCs w:val="20"/>
              </w:rPr>
              <w:t xml:space="preserve"> або Заяви на розміщення траншу (здійснення Дебетового переказу Банком), в яких зазначаються  наступні істотні умови:</w:t>
            </w:r>
          </w:p>
          <w:p w:rsidR="00A529DD" w:rsidRPr="00A529DD" w:rsidRDefault="00A529DD" w:rsidP="00AC30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3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</w:rPr>
              <w:t>- номер Договору банківського вкладу (в разі надання Платіжної інструкції);</w:t>
            </w:r>
          </w:p>
          <w:p w:rsidR="00D003EC" w:rsidRPr="00297F79" w:rsidRDefault="002B6F55">
            <w:pPr>
              <w:ind w:left="644"/>
              <w:jc w:val="both"/>
              <w:rPr>
                <w:color w:val="000000" w:themeColor="text1"/>
                <w:sz w:val="20"/>
                <w:szCs w:val="20"/>
              </w:rPr>
            </w:pPr>
            <w:r w:rsidRPr="00297F79">
              <w:rPr>
                <w:color w:val="000000" w:themeColor="text1"/>
                <w:sz w:val="20"/>
                <w:szCs w:val="20"/>
              </w:rPr>
              <w:t>- сума та валюта Траншу;</w:t>
            </w:r>
          </w:p>
          <w:p w:rsidR="00D003EC" w:rsidRPr="00297F79" w:rsidRDefault="002B6F55">
            <w:pPr>
              <w:ind w:left="644"/>
              <w:jc w:val="both"/>
              <w:rPr>
                <w:color w:val="000000" w:themeColor="text1"/>
                <w:sz w:val="20"/>
                <w:szCs w:val="20"/>
              </w:rPr>
            </w:pPr>
            <w:r w:rsidRPr="00297F79">
              <w:rPr>
                <w:color w:val="000000" w:themeColor="text1"/>
                <w:sz w:val="20"/>
                <w:szCs w:val="20"/>
              </w:rPr>
              <w:t>- дата внесення та дата повернення Траншу;</w:t>
            </w:r>
          </w:p>
          <w:p w:rsidR="00D003EC" w:rsidRPr="00297F79" w:rsidRDefault="002B6F55">
            <w:pPr>
              <w:ind w:left="737" w:hanging="92"/>
              <w:jc w:val="both"/>
              <w:rPr>
                <w:color w:val="000000" w:themeColor="text1"/>
                <w:sz w:val="20"/>
                <w:szCs w:val="20"/>
              </w:rPr>
            </w:pPr>
            <w:bookmarkStart w:id="1" w:name="_heading=h.1fob9te" w:colFirst="0" w:colLast="0"/>
            <w:bookmarkEnd w:id="1"/>
            <w:r w:rsidRPr="00297F79">
              <w:rPr>
                <w:color w:val="000000" w:themeColor="text1"/>
                <w:sz w:val="20"/>
                <w:szCs w:val="20"/>
              </w:rPr>
              <w:t>- процентна ставка за Вкладом. В разі надання до Банку Платіжної інструкції або Заяви на розміщення траншу</w:t>
            </w:r>
            <w:r w:rsidR="00C057AE" w:rsidRPr="00297F79">
              <w:rPr>
                <w:color w:val="000000" w:themeColor="text1"/>
                <w:sz w:val="20"/>
                <w:szCs w:val="20"/>
                <w:lang w:val="uk-UA"/>
              </w:rPr>
              <w:t>,</w:t>
            </w:r>
            <w:r w:rsidRPr="00297F79">
              <w:rPr>
                <w:color w:val="000000" w:themeColor="text1"/>
                <w:sz w:val="20"/>
                <w:szCs w:val="20"/>
              </w:rPr>
              <w:t xml:space="preserve"> грошові кошти розміщуються під процентну ставку, що визначена на Сайті Банку на дату розміщення Траншу та/або під процентну ставку визначену в направленому Банком повідомленні засобами Системи (в разі його направлення Клієнту) та/або під процентну ставку, що доведена Клієнту в будь-який інший спосіб</w:t>
            </w:r>
            <w:r w:rsidR="002D597F" w:rsidRPr="00297F79">
              <w:rPr>
                <w:color w:val="000000" w:themeColor="text1"/>
                <w:sz w:val="20"/>
                <w:szCs w:val="20"/>
                <w:lang w:val="uk-UA"/>
              </w:rPr>
              <w:t xml:space="preserve"> визначений</w:t>
            </w:r>
            <w:r w:rsidRPr="00297F79">
              <w:rPr>
                <w:color w:val="000000" w:themeColor="text1"/>
                <w:sz w:val="20"/>
                <w:szCs w:val="20"/>
              </w:rPr>
              <w:t xml:space="preserve"> </w:t>
            </w:r>
            <w:r w:rsidR="002D597F" w:rsidRPr="00297F79">
              <w:rPr>
                <w:color w:val="000000" w:themeColor="text1"/>
                <w:sz w:val="20"/>
                <w:szCs w:val="20"/>
              </w:rPr>
              <w:t>Публічною пропозицією АБ «УКРГАЗБАНК» на укладання Договору комплексного банківського обслуговування</w:t>
            </w:r>
            <w:r w:rsidR="002D597F" w:rsidRPr="00297F79">
              <w:rPr>
                <w:color w:val="000000" w:themeColor="text1"/>
                <w:sz w:val="20"/>
                <w:szCs w:val="20"/>
                <w:lang w:val="uk-UA"/>
              </w:rPr>
              <w:t>;</w:t>
            </w:r>
          </w:p>
          <w:p w:rsidR="00D003EC" w:rsidRPr="00297F79" w:rsidRDefault="002B6F55">
            <w:pPr>
              <w:ind w:left="644"/>
              <w:jc w:val="both"/>
              <w:rPr>
                <w:color w:val="000000" w:themeColor="text1"/>
                <w:sz w:val="20"/>
                <w:szCs w:val="20"/>
              </w:rPr>
            </w:pPr>
            <w:r w:rsidRPr="00297F79">
              <w:rPr>
                <w:color w:val="000000" w:themeColor="text1"/>
                <w:sz w:val="20"/>
                <w:szCs w:val="20"/>
              </w:rPr>
              <w:t>- порядок зарахування Траншу на Депозитний рахунок</w:t>
            </w:r>
            <w:r w:rsidR="009905D2">
              <w:rPr>
                <w:color w:val="000000" w:themeColor="text1"/>
                <w:sz w:val="20"/>
                <w:szCs w:val="20"/>
                <w:lang w:val="uk-UA"/>
              </w:rPr>
              <w:t xml:space="preserve"> (для </w:t>
            </w:r>
            <w:r w:rsidR="009905D2" w:rsidRPr="00297F79">
              <w:rPr>
                <w:color w:val="000000" w:themeColor="text1"/>
                <w:sz w:val="20"/>
                <w:szCs w:val="20"/>
              </w:rPr>
              <w:t>Заяви на розміщення траншу</w:t>
            </w:r>
            <w:r w:rsidR="009905D2">
              <w:rPr>
                <w:color w:val="000000" w:themeColor="text1"/>
                <w:sz w:val="20"/>
                <w:szCs w:val="20"/>
                <w:lang w:val="uk-UA"/>
              </w:rPr>
              <w:t>)</w:t>
            </w:r>
            <w:r w:rsidRPr="00297F79">
              <w:rPr>
                <w:color w:val="000000" w:themeColor="text1"/>
                <w:sz w:val="20"/>
                <w:szCs w:val="20"/>
              </w:rPr>
              <w:t>;</w:t>
            </w:r>
          </w:p>
          <w:p w:rsidR="008D5FEF" w:rsidRPr="00297F79" w:rsidRDefault="002B6F55" w:rsidP="00297F79">
            <w:pPr>
              <w:ind w:left="644"/>
              <w:jc w:val="both"/>
              <w:rPr>
                <w:sz w:val="20"/>
                <w:szCs w:val="20"/>
              </w:rPr>
            </w:pPr>
            <w:r w:rsidRPr="00297F79">
              <w:rPr>
                <w:color w:val="000000" w:themeColor="text1"/>
                <w:sz w:val="20"/>
                <w:szCs w:val="20"/>
              </w:rPr>
              <w:t>- реквізити рахунку для виплати Банком процентів та повернення суми Вкладу</w:t>
            </w:r>
            <w:r w:rsidR="009905D2">
              <w:rPr>
                <w:color w:val="000000" w:themeColor="text1"/>
                <w:sz w:val="20"/>
                <w:szCs w:val="20"/>
                <w:lang w:val="uk-UA"/>
              </w:rPr>
              <w:t xml:space="preserve"> (для </w:t>
            </w:r>
            <w:r w:rsidR="009905D2" w:rsidRPr="00297F79">
              <w:rPr>
                <w:color w:val="000000" w:themeColor="text1"/>
                <w:sz w:val="20"/>
                <w:szCs w:val="20"/>
              </w:rPr>
              <w:t>Заяви на розміщення траншу</w:t>
            </w:r>
            <w:r w:rsidR="009905D2">
              <w:rPr>
                <w:color w:val="000000" w:themeColor="text1"/>
                <w:sz w:val="20"/>
                <w:szCs w:val="20"/>
                <w:lang w:val="uk-UA"/>
              </w:rPr>
              <w:t>)</w:t>
            </w:r>
            <w:r w:rsidRPr="00297F79">
              <w:rPr>
                <w:color w:val="000000" w:themeColor="text1"/>
                <w:sz w:val="20"/>
                <w:szCs w:val="20"/>
              </w:rPr>
              <w:t>;</w:t>
            </w:r>
            <w:bookmarkStart w:id="2" w:name="_heading=h.30j0zll" w:colFirst="0" w:colLast="0"/>
            <w:bookmarkEnd w:id="2"/>
          </w:p>
          <w:p w:rsidR="00D003EC" w:rsidRPr="00297F79" w:rsidRDefault="002B6F55" w:rsidP="009865A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297F79">
              <w:rPr>
                <w:color w:val="000000" w:themeColor="text1"/>
                <w:sz w:val="20"/>
                <w:szCs w:val="20"/>
              </w:rPr>
              <w:t xml:space="preserve">Погоджуюсь, що надання мною до Банку Заяви на розміщення траншу або Платіжної інструкції в порядку та на умовах, визначених у цій Заяві - Договорі, вважається </w:t>
            </w:r>
            <w:r w:rsidRPr="00297F79">
              <w:rPr>
                <w:sz w:val="20"/>
                <w:szCs w:val="20"/>
              </w:rPr>
              <w:t>погодженням мною встановленої Банком процентної ставки.</w:t>
            </w:r>
            <w:r w:rsidRPr="00297F79">
              <w:rPr>
                <w:sz w:val="14"/>
                <w:szCs w:val="14"/>
              </w:rPr>
              <w:t xml:space="preserve"> </w:t>
            </w:r>
          </w:p>
          <w:p w:rsidR="00D003EC" w:rsidRPr="00297F79" w:rsidRDefault="002B6F55" w:rsidP="009865A9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bookmarkStart w:id="3" w:name="_heading=h.osfvpukztgbl" w:colFirst="0" w:colLast="0"/>
            <w:bookmarkEnd w:id="3"/>
            <w:r w:rsidRPr="00297F79">
              <w:rPr>
                <w:sz w:val="20"/>
                <w:szCs w:val="20"/>
              </w:rPr>
              <w:t xml:space="preserve">Погоджуюсь, що у разі якщо розмір процентної ставки, що зазначений в Платіжній інструкції та/або Заяві на розміщення траншу не відповідає визначеній на Сайті Банку на дату розміщення Траншу та/або в направленому Банком повідомленні засобами Системи (в разі його направлення Клієнту) та/або доведений до Клієнта в будь-який інший спосіб </w:t>
            </w:r>
            <w:r w:rsidR="002D597F" w:rsidRPr="00297F79">
              <w:rPr>
                <w:sz w:val="20"/>
                <w:szCs w:val="20"/>
                <w:lang w:val="uk-UA"/>
              </w:rPr>
              <w:t>визначений</w:t>
            </w:r>
            <w:r w:rsidR="002D597F" w:rsidRPr="00297F79">
              <w:rPr>
                <w:sz w:val="20"/>
                <w:szCs w:val="20"/>
              </w:rPr>
              <w:t xml:space="preserve"> Публічною пропозицією АБ «УКРГАЗБАНК» на укладання Договору комплексного банківського обслуговування</w:t>
            </w:r>
            <w:r w:rsidRPr="00297F79">
              <w:rPr>
                <w:sz w:val="20"/>
                <w:szCs w:val="20"/>
              </w:rPr>
              <w:t xml:space="preserve">, Банк має право відмовити Клієнту в розміщенні Траншу шляхом направлення повідомлення про відмову засобами Системи. </w:t>
            </w:r>
          </w:p>
          <w:p w:rsidR="00D003EC" w:rsidRPr="00D3436F" w:rsidRDefault="002B6F55" w:rsidP="009865A9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297F79">
              <w:rPr>
                <w:sz w:val="20"/>
                <w:szCs w:val="20"/>
              </w:rPr>
              <w:t xml:space="preserve">Погоджуюсь, що в разі необхідності припинення здійснення Банком Дебетового переказу на умовах наданої до Банку Заяви на розміщення траншу, маю повідомити Банк (зокрема засобами Системи) про такий намір в Операційний час поточного </w:t>
            </w:r>
            <w:r w:rsidR="009865A9" w:rsidRPr="003D4DC1">
              <w:rPr>
                <w:sz w:val="20"/>
                <w:szCs w:val="20"/>
              </w:rPr>
              <w:t>робочого дня</w:t>
            </w:r>
            <w:r w:rsidR="009865A9" w:rsidRPr="009865A9">
              <w:rPr>
                <w:sz w:val="20"/>
                <w:szCs w:val="20"/>
              </w:rPr>
              <w:t xml:space="preserve"> </w:t>
            </w:r>
            <w:r w:rsidR="009865A9">
              <w:rPr>
                <w:sz w:val="20"/>
                <w:szCs w:val="20"/>
                <w:lang w:val="uk-UA"/>
              </w:rPr>
              <w:t>(</w:t>
            </w:r>
            <w:r w:rsidRPr="00297F79">
              <w:rPr>
                <w:sz w:val="20"/>
                <w:szCs w:val="20"/>
              </w:rPr>
              <w:t>Операційного дня).  В разі надходження повідомлення в післяопераційний час, здійснення Банком Дебетового переказу на умовах наданої до Банку Заяви на розміщення траншу припиняється з наступного  робочого дня</w:t>
            </w:r>
            <w:r w:rsidR="009865A9">
              <w:rPr>
                <w:sz w:val="20"/>
                <w:szCs w:val="20"/>
                <w:lang w:val="uk-UA"/>
              </w:rPr>
              <w:t xml:space="preserve"> </w:t>
            </w:r>
            <w:r w:rsidR="009865A9" w:rsidRPr="009A21F2">
              <w:rPr>
                <w:sz w:val="20"/>
                <w:szCs w:val="20"/>
              </w:rPr>
              <w:t>(</w:t>
            </w:r>
            <w:r w:rsidR="009865A9" w:rsidRPr="00384A7E">
              <w:rPr>
                <w:sz w:val="20"/>
                <w:szCs w:val="20"/>
              </w:rPr>
              <w:t>Операційного дн</w:t>
            </w:r>
            <w:r w:rsidR="009865A9">
              <w:rPr>
                <w:sz w:val="20"/>
                <w:szCs w:val="20"/>
                <w:lang w:val="uk-UA"/>
              </w:rPr>
              <w:t>я</w:t>
            </w:r>
            <w:r w:rsidRPr="00D3436F">
              <w:rPr>
                <w:sz w:val="20"/>
                <w:szCs w:val="20"/>
              </w:rPr>
              <w:t>).</w:t>
            </w:r>
          </w:p>
          <w:p w:rsidR="00D003EC" w:rsidRPr="00D3436F" w:rsidRDefault="002B6F55" w:rsidP="009865A9">
            <w:pPr>
              <w:numPr>
                <w:ilvl w:val="0"/>
                <w:numId w:val="2"/>
              </w:numPr>
              <w:jc w:val="both"/>
              <w:rPr>
                <w:color w:val="0000FF"/>
                <w:sz w:val="20"/>
                <w:szCs w:val="20"/>
              </w:rPr>
            </w:pPr>
            <w:bookmarkStart w:id="4" w:name="_heading=h.y5uf268wxvww" w:colFirst="0" w:colLast="0"/>
            <w:bookmarkEnd w:id="4"/>
            <w:r>
              <w:rPr>
                <w:color w:val="000000"/>
                <w:sz w:val="20"/>
                <w:szCs w:val="20"/>
              </w:rPr>
              <w:t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9865A9" w:rsidRDefault="009865A9" w:rsidP="009865A9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та визнаю, що Публічна пропозиція АБ «УКРГАЗБАНК» на укладання Договору комплексного банківського обслуговування, ця Заява-Договір, Тарифи,  довідка про відкриття Депозитного рахунку, а також всі зміни, додатки та додаткові договори/угоди до них у сукупності є Договором комплексного банківського обслуговування;</w:t>
            </w:r>
          </w:p>
          <w:p w:rsidR="009865A9" w:rsidRPr="00387319" w:rsidRDefault="009865A9" w:rsidP="009865A9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 xml:space="preserve">у випадку підписання Заяви - Договору кваліфікованим електронним підписом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в т.ч. з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>використання процедури віддаленої ідентифікації та відеоверифікації Клієнта:</w:t>
            </w:r>
          </w:p>
          <w:p w:rsidR="009865A9" w:rsidRDefault="009865A9" w:rsidP="00D3436F">
            <w:pPr>
              <w:ind w:left="720"/>
              <w:jc w:val="both"/>
              <w:rPr>
                <w:color w:val="0000FF"/>
                <w:sz w:val="20"/>
                <w:szCs w:val="20"/>
              </w:rPr>
            </w:pPr>
            <w:r w:rsidRPr="00387319">
              <w:rPr>
                <w:sz w:val="20"/>
                <w:szCs w:val="20"/>
                <w:lang w:val="uk-UA"/>
              </w:rPr>
              <w:t xml:space="preserve">Підтверджую та надаю згоду, що </w:t>
            </w:r>
            <w:r>
              <w:rPr>
                <w:sz w:val="20"/>
                <w:szCs w:val="20"/>
                <w:lang w:val="uk-UA"/>
              </w:rPr>
              <w:t xml:space="preserve">Довідку про відкриття </w:t>
            </w:r>
            <w:r w:rsidRPr="00387319">
              <w:rPr>
                <w:sz w:val="20"/>
                <w:szCs w:val="20"/>
                <w:lang w:val="uk-UA"/>
              </w:rPr>
              <w:t>Депозитного рахунку на умовах цього Договору буде направлено Банком на мою електронну пошту</w:t>
            </w:r>
            <w:r w:rsidRPr="00387319">
              <w:rPr>
                <w:color w:val="000000"/>
                <w:sz w:val="20"/>
                <w:szCs w:val="20"/>
                <w:lang w:val="uk-UA"/>
              </w:rPr>
              <w:t xml:space="preserve">    _________________</w:t>
            </w:r>
            <w:r w:rsidRPr="00387319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 w:rsidRPr="00387319"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 </w:t>
            </w:r>
            <w:r w:rsidRPr="00387319">
              <w:rPr>
                <w:sz w:val="20"/>
                <w:szCs w:val="20"/>
                <w:lang w:val="uk-UA"/>
              </w:rPr>
              <w:t xml:space="preserve"> або засобами електронних сервісів </w:t>
            </w:r>
            <w:r w:rsidRPr="00387319"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назва електронного сервісу через який здійснюється обмін інформацією та підписання договору зокрема, але не виключно “ВЧАСНО” або “СОТА”&gt; </w:t>
            </w:r>
            <w:r w:rsidRPr="00387319">
              <w:rPr>
                <w:sz w:val="20"/>
                <w:szCs w:val="20"/>
                <w:lang w:val="uk-UA"/>
              </w:rPr>
              <w:t xml:space="preserve"> після перевірки всіх наданих документів.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Підтверджую, що вся інформація, надана мною до Банку, є повною, достовірною у всіх відношеннях, і я зобов’язуюсь повідомляти Банк про будь-які зміни цієї інформації, що можуть статися протягом терміну дії Договору, не пізніше, ніж через 30 календарних днів з дня набрання чинності цих змін;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від Банку інформації, зазначеної в частині другій ст. 12 Закону України «Про фінансові послуги та державне регулювання ринків фінансових послуг» та ст.30 Закону України “Про платіжні послуги” до укладення цього Договору; 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Підтверджую, що  ознайомився з Регламентом КНЕДП,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Договору.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Погоджуюся із наданням КНЕДП Сертифікатів відкритих ключів, сформованих для Клієнта  іншим особам, у відносинах із якими Клієнт використовує Відкриті ключі. 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0">
              <w:r>
                <w:rPr>
                  <w:color w:val="000000"/>
                  <w:sz w:val="20"/>
                  <w:szCs w:val="20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</w:rPr>
              <w:t xml:space="preserve"> на адресу електронної пошти    _________________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</w:p>
          <w:p w:rsidR="009865A9" w:rsidRPr="00617911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отримання свого примірника Договору</w:t>
            </w:r>
            <w:r w:rsidR="00617911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 w:rsidR="001107C5">
              <w:rPr>
                <w:i/>
                <w:iCs/>
                <w:color w:val="00B050"/>
                <w:sz w:val="18"/>
                <w:szCs w:val="18"/>
                <w:shd w:val="clear" w:color="auto" w:fill="FFFFFF"/>
              </w:rPr>
              <w:t>(в разі підписання Заяви - Договору кваліфікованим електронним підписом в т.ч. з використанням процедури віддаленої ідентифікації та відеоверифікації Клієнта доповнюється</w:t>
            </w:r>
            <w:r w:rsidR="001107C5"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:</w:t>
            </w:r>
            <w:r w:rsidR="001107C5">
              <w:rPr>
                <w:i/>
                <w:iCs/>
                <w:color w:val="00B050"/>
                <w:sz w:val="20"/>
                <w:szCs w:val="20"/>
                <w:shd w:val="clear" w:color="auto" w:fill="FFFFFF"/>
              </w:rPr>
              <w:t> </w:t>
            </w:r>
            <w:r w:rsidR="001107C5">
              <w:rPr>
                <w:i/>
                <w:iCs/>
                <w:color w:val="00B050"/>
                <w:sz w:val="20"/>
                <w:szCs w:val="20"/>
                <w:shd w:val="clear" w:color="auto" w:fill="FFFFFF"/>
                <w:lang w:val="uk-UA"/>
              </w:rPr>
              <w:t>/</w:t>
            </w:r>
            <w:r w:rsidR="001107C5">
              <w:rPr>
                <w:color w:val="000000"/>
                <w:sz w:val="20"/>
                <w:szCs w:val="20"/>
              </w:rPr>
              <w:t>та довідки про відкриття Депозитного рахунку</w:t>
            </w:r>
            <w:r w:rsidR="001107C5">
              <w:rPr>
                <w:color w:val="00B050"/>
                <w:sz w:val="20"/>
                <w:szCs w:val="20"/>
                <w:lang w:val="uk-UA"/>
              </w:rPr>
              <w:t>/)</w:t>
            </w:r>
            <w:r w:rsidR="001107C5">
              <w:rPr>
                <w:sz w:val="20"/>
                <w:szCs w:val="20"/>
                <w:lang w:val="uk-UA"/>
              </w:rPr>
              <w:t>,</w:t>
            </w:r>
            <w:r w:rsidR="001107C5">
              <w:rPr>
                <w:sz w:val="20"/>
                <w:szCs w:val="20"/>
              </w:rPr>
              <w:t> в день укладення (підписання)</w:t>
            </w:r>
            <w:r w:rsidR="001107C5">
              <w:rPr>
                <w:color w:val="000000"/>
                <w:sz w:val="20"/>
                <w:szCs w:val="20"/>
              </w:rPr>
              <w:t>;</w:t>
            </w:r>
          </w:p>
          <w:p w:rsidR="00D003EC" w:rsidRDefault="002B6F55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&lt;якщо діючий 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>Клієнт мігрує із старого депозитного договору  на комплексний договір публічної форми</w:t>
            </w:r>
            <w:r>
              <w:rPr>
                <w:i/>
                <w:color w:val="00B050"/>
                <w:sz w:val="18"/>
                <w:szCs w:val="18"/>
              </w:rPr>
              <w:t>&gt;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з «__» ____________ 20__ договір, за яким Банком надавались Клієнту послуги розміщення Вкладу __________ </w:t>
            </w:r>
            <w:r>
              <w:rPr>
                <w:i/>
                <w:color w:val="00B050"/>
                <w:sz w:val="18"/>
                <w:szCs w:val="18"/>
              </w:rPr>
              <w:t>&lt;назва Вкладу&gt;</w:t>
            </w:r>
            <w:r>
              <w:rPr>
                <w:color w:val="000000"/>
                <w:sz w:val="20"/>
                <w:szCs w:val="20"/>
              </w:rPr>
              <w:t xml:space="preserve"> втрачає чинність та рахунок №</w:t>
            </w:r>
            <w:r>
              <w:rPr>
                <w:color w:val="000000"/>
                <w:sz w:val="18"/>
                <w:szCs w:val="18"/>
              </w:rPr>
              <w:t xml:space="preserve"> UA __</w:t>
            </w:r>
            <w:r>
              <w:rPr>
                <w:color w:val="000000"/>
                <w:sz w:val="20"/>
                <w:szCs w:val="20"/>
              </w:rPr>
              <w:t>_________, який обслуговувався в рамках такого договору, з дати визначеної цим пунктом, обслуговуватиметься на умовах Договору;</w:t>
            </w:r>
          </w:p>
          <w:p w:rsidR="00D003EC" w:rsidRDefault="00D003EC">
            <w:pPr>
              <w:jc w:val="both"/>
              <w:rPr>
                <w:i/>
                <w:color w:val="00B050"/>
                <w:sz w:val="18"/>
                <w:szCs w:val="18"/>
              </w:rPr>
            </w:pPr>
          </w:p>
          <w:p w:rsidR="00D003EC" w:rsidRDefault="002B6F55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&lt;якщо 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>Клієнт – фізична особа-підприємець</w:t>
            </w:r>
            <w:r>
              <w:rPr>
                <w:i/>
                <w:color w:val="00B050"/>
                <w:sz w:val="18"/>
                <w:szCs w:val="18"/>
              </w:rPr>
              <w:t>, Заява-Договір  доповнюється наступним&gt;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ознайомлення з умовами відшкодування Фондом гарантування вкладів фізичних осіб коштів, що розміщені на Рахунку(ах), відкритому(их) на умовах Договору (далі – вклад). 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ознайомлення з довідкою про систему гарантування вкладів фізичних осіб,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вкладників, затвердженої рішенням виконавчої дирекції Фонду гарантування вкладів фізичних осіб від 26.05.2016 № 825;</w:t>
            </w:r>
          </w:p>
          <w:p w:rsidR="00D003EC" w:rsidRDefault="002B6F55" w:rsidP="009865A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</w:t>
            </w: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https://www.ukrgasbank.com/private/deposits/guarantee/</w:t>
              </w:r>
            </w:hyperlink>
            <w:r>
              <w:rPr>
                <w:color w:val="0000FF"/>
                <w:sz w:val="20"/>
                <w:szCs w:val="20"/>
                <w:u w:val="single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D003EC" w:rsidRDefault="00D003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:rsidR="00D003EC" w:rsidRDefault="00D003EC">
            <w:pPr>
              <w:tabs>
                <w:tab w:val="left" w:pos="317"/>
              </w:tabs>
              <w:ind w:left="720"/>
              <w:jc w:val="both"/>
              <w:rPr>
                <w:sz w:val="18"/>
                <w:szCs w:val="18"/>
              </w:rPr>
            </w:pPr>
          </w:p>
        </w:tc>
      </w:tr>
      <w:tr w:rsidR="00D003EC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lastRenderedPageBreak/>
              <w:t>ВІДМІТКИ КЛІЄНТА</w:t>
            </w:r>
          </w:p>
          <w:p w:rsidR="00D003EC" w:rsidRDefault="00D003EC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       _______________             ______________________________</w:t>
            </w:r>
          </w:p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(посада)                                        (підпис/ЕП)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  <w:r>
              <w:rPr>
                <w:sz w:val="20"/>
                <w:szCs w:val="20"/>
              </w:rPr>
              <w:t xml:space="preserve">                                     (прізвище та ініціали) </w:t>
            </w:r>
          </w:p>
          <w:p w:rsidR="00D003EC" w:rsidRDefault="002B6F55">
            <w:pPr>
              <w:tabs>
                <w:tab w:val="left" w:pos="7740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МП </w:t>
            </w:r>
            <w:r>
              <w:rPr>
                <w:i/>
                <w:color w:val="00B050"/>
                <w:sz w:val="20"/>
                <w:szCs w:val="20"/>
              </w:rPr>
              <w:t>(за наявності)</w:t>
            </w:r>
          </w:p>
          <w:p w:rsidR="00D003EC" w:rsidRDefault="00D003EC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D003EC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ВІДМІТКИ БАНКУ</w:t>
            </w:r>
          </w:p>
          <w:p w:rsidR="00D003EC" w:rsidRDefault="002B6F55">
            <w:pPr>
              <w:tabs>
                <w:tab w:val="left" w:pos="77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Умови Заяви-Договору погоджені </w:t>
            </w:r>
          </w:p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:rsidR="00D003EC" w:rsidRDefault="002B6F5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Керівник (уповноважена керівником особа)           ____________________ ____________________________ </w:t>
            </w:r>
          </w:p>
          <w:p w:rsidR="00D003EC" w:rsidRDefault="002B6F5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(підпис/ЕП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i/>
                <w:sz w:val="20"/>
                <w:szCs w:val="20"/>
              </w:rPr>
              <w:t>)                        (Прізвище та ініціали)</w:t>
            </w:r>
          </w:p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2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М.П.</w:t>
            </w:r>
          </w:p>
          <w:p w:rsidR="009865A9" w:rsidRDefault="009865A9" w:rsidP="009865A9">
            <w:pPr>
              <w:pStyle w:val="afa"/>
              <w:spacing w:before="0" w:beforeAutospacing="0" w:after="0" w:afterAutospacing="0"/>
              <w:ind w:left="34"/>
              <w:jc w:val="both"/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 w:rsidRPr="00387774">
              <w:rPr>
                <w:i/>
                <w:color w:val="00B050"/>
                <w:sz w:val="18"/>
                <w:szCs w:val="18"/>
              </w:rPr>
              <w:t xml:space="preserve">номер Депозитного рахунку видаляється якщо </w:t>
            </w:r>
            <w:r w:rsidRPr="00387774">
              <w:rPr>
                <w:i/>
                <w:iCs/>
                <w:color w:val="00B050"/>
                <w:sz w:val="18"/>
                <w:szCs w:val="18"/>
              </w:rPr>
              <w:t>підписання Заяви - Договору здійснюється кваліфікованим електронним підписом в т.ч. з використанням процедури віддаленої ідентифікації та відеоверифікації</w:t>
            </w:r>
            <w:r>
              <w:rPr>
                <w:i/>
                <w:iCs/>
                <w:color w:val="00B050"/>
                <w:sz w:val="18"/>
                <w:szCs w:val="18"/>
              </w:rPr>
              <w:t xml:space="preserve"> Клієнта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  <w:r>
              <w:rPr>
                <w:i/>
                <w:iCs/>
                <w:color w:val="00B050"/>
                <w:sz w:val="18"/>
                <w:szCs w:val="18"/>
              </w:rPr>
              <w:t xml:space="preserve"> </w:t>
            </w:r>
          </w:p>
          <w:p w:rsidR="009865A9" w:rsidRDefault="009865A9" w:rsidP="009865A9">
            <w:pPr>
              <w:tabs>
                <w:tab w:val="left" w:pos="774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Депозитного  рахунку № UA____________________</w:t>
            </w:r>
          </w:p>
          <w:p w:rsidR="009865A9" w:rsidRDefault="00986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2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:rsidR="00D003EC" w:rsidRDefault="00D003EC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D003EC" w:rsidRDefault="00D003EC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</w:p>
    <w:p w:rsidR="00D003EC" w:rsidRDefault="002B6F55">
      <w:pPr>
        <w:pBdr>
          <w:top w:val="nil"/>
          <w:left w:val="nil"/>
          <w:bottom w:val="nil"/>
          <w:right w:val="nil"/>
          <w:between w:val="nil"/>
        </w:pBdr>
        <w:ind w:left="-787" w:firstLine="787"/>
        <w:jc w:val="right"/>
        <w:rPr>
          <w:color w:val="000000"/>
        </w:rPr>
      </w:pPr>
      <w:bookmarkStart w:id="5" w:name="_heading=h.gjdgxs" w:colFirst="0" w:colLast="0"/>
      <w:bookmarkEnd w:id="5"/>
      <w:r>
        <w:rPr>
          <w:i/>
          <w:color w:val="000000"/>
          <w:sz w:val="20"/>
          <w:szCs w:val="20"/>
        </w:rPr>
        <w:t>Інформаційний додаток до Заяви-Договору банківського вкладу «Овернайт для МСБ/Корпоративний овернайт» </w:t>
      </w:r>
    </w:p>
    <w:p w:rsidR="00D003EC" w:rsidRDefault="00D003EC">
      <w:pPr>
        <w:spacing w:after="240"/>
      </w:pPr>
    </w:p>
    <w:p w:rsidR="00D003EC" w:rsidRDefault="002B6F55">
      <w:pPr>
        <w:pBdr>
          <w:top w:val="nil"/>
          <w:left w:val="nil"/>
          <w:bottom w:val="nil"/>
          <w:right w:val="nil"/>
          <w:between w:val="nil"/>
        </w:pBdr>
        <w:ind w:left="284"/>
        <w:rPr>
          <w:color w:val="000000"/>
        </w:rPr>
      </w:pPr>
      <w:r>
        <w:rPr>
          <w:i/>
          <w:color w:val="00B050"/>
          <w:sz w:val="18"/>
          <w:szCs w:val="18"/>
        </w:rPr>
        <w:t>[Заява на розміщення Траншу до Вкладу «Овернайт для МСБ/Корпоративний овернайт» в національній або іноземній валюті]</w:t>
      </w:r>
    </w:p>
    <w:p w:rsidR="00D003EC" w:rsidRDefault="002B6F55">
      <w:pPr>
        <w:pBdr>
          <w:top w:val="nil"/>
          <w:left w:val="nil"/>
          <w:bottom w:val="nil"/>
          <w:right w:val="nil"/>
          <w:between w:val="nil"/>
        </w:pBdr>
        <w:ind w:left="284"/>
        <w:rPr>
          <w:color w:val="000000"/>
        </w:rPr>
      </w:pPr>
      <w:r>
        <w:rPr>
          <w:i/>
          <w:color w:val="00B050"/>
          <w:sz w:val="18"/>
          <w:szCs w:val="18"/>
        </w:rPr>
        <w:t>Пояснення щодо заповнення документів:</w:t>
      </w:r>
    </w:p>
    <w:p w:rsidR="00D003EC" w:rsidRDefault="002B6F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64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примітки та пояснення зеленого кольору видаляються.</w:t>
      </w:r>
    </w:p>
    <w:p w:rsidR="00D003EC" w:rsidRDefault="002B6F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64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При оформленні Заяви  обираються необхідні значення,в залежності від потреб Клієнта, інші значення можуть видалятися з документу</w:t>
      </w:r>
    </w:p>
    <w:p w:rsidR="00D003EC" w:rsidRDefault="002B6F55">
      <w:pPr>
        <w:tabs>
          <w:tab w:val="left" w:pos="4065"/>
        </w:tabs>
        <w:ind w:left="-787" w:firstLine="787"/>
        <w:jc w:val="right"/>
        <w:rPr>
          <w:b/>
          <w:sz w:val="20"/>
          <w:szCs w:val="20"/>
        </w:rPr>
      </w:pPr>
      <w:r>
        <w:br/>
      </w:r>
      <w:r>
        <w:rPr>
          <w:noProof/>
          <w:lang w:val="uk-UA" w:eastAsia="uk-UA"/>
        </w:rPr>
        <w:drawing>
          <wp:anchor distT="0" distB="0" distL="0" distR="0" simplePos="0" relativeHeight="251660288" behindDoc="1" locked="0" layoutInCell="1" hidden="0" allowOverlap="1">
            <wp:simplePos x="0" y="0"/>
            <wp:positionH relativeFrom="column">
              <wp:posOffset>2529205</wp:posOffset>
            </wp:positionH>
            <wp:positionV relativeFrom="paragraph">
              <wp:posOffset>14605</wp:posOffset>
            </wp:positionV>
            <wp:extent cx="2464435" cy="461010"/>
            <wp:effectExtent l="0" t="0" r="0" b="0"/>
            <wp:wrapNone/>
            <wp:docPr id="1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4435" cy="4610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003EC" w:rsidRDefault="00D003EC">
      <w:pPr>
        <w:keepNext/>
        <w:ind w:left="284"/>
        <w:jc w:val="center"/>
        <w:rPr>
          <w:b/>
          <w:sz w:val="20"/>
          <w:szCs w:val="20"/>
        </w:rPr>
      </w:pPr>
    </w:p>
    <w:p w:rsidR="00D003EC" w:rsidRDefault="00D003EC">
      <w:pPr>
        <w:keepNext/>
        <w:ind w:left="284"/>
        <w:jc w:val="center"/>
        <w:rPr>
          <w:b/>
          <w:sz w:val="20"/>
          <w:szCs w:val="20"/>
        </w:rPr>
      </w:pPr>
    </w:p>
    <w:p w:rsidR="00D003EC" w:rsidRDefault="002B6F55">
      <w:pPr>
        <w:keepNext/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Заява на розміщення траншу   </w:t>
      </w:r>
    </w:p>
    <w:p w:rsidR="00D003EC" w:rsidRDefault="002B6F55">
      <w:pPr>
        <w:tabs>
          <w:tab w:val="left" w:pos="6840"/>
        </w:tabs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до Договору банківського вкладу №_______________ від __.__.20__</w:t>
      </w:r>
    </w:p>
    <w:p w:rsidR="00D003EC" w:rsidRDefault="002B6F55">
      <w:pPr>
        <w:tabs>
          <w:tab w:val="left" w:pos="6840"/>
        </w:tabs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D003EC" w:rsidRDefault="002B6F55">
      <w:pPr>
        <w:keepNext/>
        <w:jc w:val="right"/>
        <w:rPr>
          <w:b/>
          <w:sz w:val="18"/>
          <w:szCs w:val="18"/>
        </w:rPr>
      </w:pPr>
      <w:r>
        <w:rPr>
          <w:sz w:val="20"/>
          <w:szCs w:val="20"/>
        </w:rPr>
        <w:t>№ _____ дата заповнення:</w:t>
      </w:r>
      <w:r>
        <w:rPr>
          <w:sz w:val="22"/>
          <w:szCs w:val="22"/>
        </w:rPr>
        <w:t> __.__. 20__</w:t>
      </w:r>
    </w:p>
    <w:tbl>
      <w:tblPr>
        <w:tblStyle w:val="affe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2551"/>
        <w:gridCol w:w="3969"/>
        <w:gridCol w:w="2694"/>
      </w:tblGrid>
      <w:tr w:rsidR="00D003EC">
        <w:trPr>
          <w:trHeight w:val="230"/>
        </w:trPr>
        <w:tc>
          <w:tcPr>
            <w:tcW w:w="10915" w:type="dxa"/>
            <w:gridSpan w:val="4"/>
            <w:shd w:val="clear" w:color="auto" w:fill="DEEAF6"/>
          </w:tcPr>
          <w:p w:rsidR="00D003EC" w:rsidRDefault="002B6F55">
            <w:pPr>
              <w:numPr>
                <w:ilvl w:val="0"/>
                <w:numId w:val="4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Вкладник </w:t>
            </w:r>
          </w:p>
        </w:tc>
      </w:tr>
      <w:tr w:rsidR="00D003EC">
        <w:trPr>
          <w:trHeight w:val="207"/>
        </w:trPr>
        <w:tc>
          <w:tcPr>
            <w:tcW w:w="1701" w:type="dxa"/>
            <w:vMerge w:val="restart"/>
          </w:tcPr>
          <w:p w:rsidR="00D003EC" w:rsidRDefault="002B6F55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Повне найменування </w:t>
            </w:r>
          </w:p>
        </w:tc>
        <w:tc>
          <w:tcPr>
            <w:tcW w:w="9214" w:type="dxa"/>
            <w:gridSpan w:val="3"/>
          </w:tcPr>
          <w:p w:rsidR="00D003EC" w:rsidRDefault="00D003EC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D003EC">
        <w:trPr>
          <w:trHeight w:val="144"/>
        </w:trPr>
        <w:tc>
          <w:tcPr>
            <w:tcW w:w="1701" w:type="dxa"/>
            <w:vMerge/>
          </w:tcPr>
          <w:p w:rsidR="00D003EC" w:rsidRDefault="00D003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9214" w:type="dxa"/>
            <w:gridSpan w:val="3"/>
          </w:tcPr>
          <w:p w:rsidR="00D003EC" w:rsidRDefault="00D003EC">
            <w:pPr>
              <w:ind w:left="-58" w:right="-108"/>
              <w:jc w:val="center"/>
              <w:rPr>
                <w:i/>
                <w:color w:val="7F7F7F"/>
                <w:sz w:val="20"/>
                <w:szCs w:val="20"/>
              </w:rPr>
            </w:pPr>
          </w:p>
        </w:tc>
      </w:tr>
      <w:tr w:rsidR="00D003EC">
        <w:trPr>
          <w:trHeight w:val="457"/>
        </w:trPr>
        <w:tc>
          <w:tcPr>
            <w:tcW w:w="822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3"/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D003EC" w:rsidRDefault="00D003EC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003EC">
        <w:tc>
          <w:tcPr>
            <w:tcW w:w="10915" w:type="dxa"/>
            <w:gridSpan w:val="4"/>
            <w:shd w:val="clear" w:color="auto" w:fill="DEEAF6"/>
            <w:vAlign w:val="center"/>
          </w:tcPr>
          <w:p w:rsidR="00D003EC" w:rsidRDefault="002B6F55">
            <w:pPr>
              <w:numPr>
                <w:ilvl w:val="0"/>
                <w:numId w:val="4"/>
              </w:numPr>
              <w:tabs>
                <w:tab w:val="left" w:pos="460"/>
              </w:tabs>
              <w:ind w:hanging="125"/>
              <w:rPr>
                <w:i/>
                <w:color w:val="008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Умови розміщення по Вкладу «</w:t>
            </w:r>
            <w:r>
              <w:rPr>
                <w:b/>
                <w:i/>
                <w:color w:val="008000"/>
                <w:sz w:val="20"/>
                <w:szCs w:val="20"/>
              </w:rPr>
              <w:t xml:space="preserve">&lt;обрати необхідне </w:t>
            </w:r>
            <w:r>
              <w:rPr>
                <w:b/>
                <w:i/>
                <w:sz w:val="20"/>
                <w:szCs w:val="20"/>
              </w:rPr>
              <w:t>«Овернайт для МСБ»/«Корпоративний овернайт»</w:t>
            </w:r>
            <w:r>
              <w:rPr>
                <w:b/>
                <w:i/>
                <w:color w:val="008000"/>
                <w:sz w:val="20"/>
                <w:szCs w:val="20"/>
              </w:rPr>
              <w:t>&gt;</w:t>
            </w:r>
          </w:p>
        </w:tc>
      </w:tr>
      <w:tr w:rsidR="00D003EC">
        <w:tc>
          <w:tcPr>
            <w:tcW w:w="10915" w:type="dxa"/>
            <w:gridSpan w:val="4"/>
            <w:vAlign w:val="center"/>
          </w:tcPr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8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Просимо АБ «УКРГАЗБАНК» розмістити Транш (Вклад) на умовах строкового банківського вкладу на наступних умовах:</w:t>
            </w:r>
          </w:p>
        </w:tc>
      </w:tr>
      <w:tr w:rsidR="00D003EC">
        <w:trPr>
          <w:trHeight w:val="786"/>
        </w:trPr>
        <w:tc>
          <w:tcPr>
            <w:tcW w:w="4252" w:type="dxa"/>
            <w:gridSpan w:val="2"/>
            <w:vAlign w:val="center"/>
          </w:tcPr>
          <w:p w:rsidR="00D003EC" w:rsidRDefault="002B6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 Сума Траншу  </w:t>
            </w:r>
          </w:p>
        </w:tc>
        <w:tc>
          <w:tcPr>
            <w:tcW w:w="6663" w:type="dxa"/>
            <w:gridSpan w:val="2"/>
            <w:vAlign w:val="center"/>
          </w:tcPr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3436F">
              <w:rPr>
                <w:b/>
                <w:i/>
                <w:color w:val="008000"/>
                <w:sz w:val="16"/>
                <w:szCs w:val="16"/>
              </w:rPr>
              <w:t>Обирається необхідне, інше видаляється:</w:t>
            </w:r>
          </w:p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color w:val="000000"/>
                <w:sz w:val="18"/>
                <w:szCs w:val="18"/>
              </w:rPr>
              <w:t> </w:t>
            </w:r>
            <w:r w:rsidRPr="00617911">
              <w:rPr>
                <w:color w:val="000000"/>
                <w:sz w:val="18"/>
                <w:szCs w:val="18"/>
                <w:u w:val="single"/>
              </w:rPr>
              <w:t>          </w:t>
            </w:r>
            <w:r w:rsidRPr="00617911">
              <w:rPr>
                <w:i/>
                <w:color w:val="00B050"/>
                <w:sz w:val="18"/>
                <w:szCs w:val="18"/>
                <w:u w:val="single"/>
              </w:rPr>
              <w:t>сума цифрами</w:t>
            </w:r>
            <w:r w:rsidRPr="00617911">
              <w:rPr>
                <w:i/>
                <w:color w:val="000000"/>
                <w:sz w:val="20"/>
                <w:szCs w:val="20"/>
                <w:u w:val="single"/>
              </w:rPr>
              <w:t xml:space="preserve">  (         </w:t>
            </w:r>
            <w:r w:rsidRPr="00617911">
              <w:rPr>
                <w:i/>
                <w:color w:val="00B050"/>
                <w:sz w:val="18"/>
                <w:szCs w:val="18"/>
                <w:u w:val="single"/>
              </w:rPr>
              <w:t>сума прописом</w:t>
            </w:r>
            <w:r w:rsidRPr="00617911">
              <w:rPr>
                <w:color w:val="000000"/>
                <w:sz w:val="20"/>
                <w:szCs w:val="20"/>
                <w:u w:val="single"/>
              </w:rPr>
              <w:t xml:space="preserve"> )                       </w:t>
            </w:r>
            <w:r w:rsidRPr="00617911">
              <w:rPr>
                <w:i/>
                <w:color w:val="00B050"/>
                <w:sz w:val="18"/>
                <w:szCs w:val="18"/>
                <w:u w:val="single"/>
              </w:rPr>
              <w:t>  валюта</w:t>
            </w:r>
          </w:p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i/>
                <w:color w:val="00B050"/>
                <w:sz w:val="16"/>
                <w:szCs w:val="16"/>
                <w:u w:val="single"/>
              </w:rPr>
              <w:t>для МСБ мінімально:  500 000 гривень; 20 000 доларів США; 20 000 євро</w:t>
            </w:r>
          </w:p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i/>
                <w:color w:val="00B050"/>
                <w:sz w:val="16"/>
                <w:szCs w:val="16"/>
                <w:u w:val="single"/>
              </w:rPr>
              <w:t>для КБ мінімально: 1 000 000 гривень; 50 000 доларів США; 50 000 євро</w:t>
            </w:r>
          </w:p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i/>
                <w:color w:val="00B050"/>
                <w:sz w:val="16"/>
                <w:szCs w:val="16"/>
                <w:u w:val="single"/>
              </w:rPr>
              <w:t>або</w:t>
            </w:r>
          </w:p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color w:val="000000"/>
                <w:sz w:val="20"/>
                <w:szCs w:val="20"/>
              </w:rPr>
              <w:lastRenderedPageBreak/>
              <w:t>Залишок грошових коштів на поточному рахунку (за умови, що сума цих коштів не менше _________</w:t>
            </w:r>
            <w:r w:rsidRPr="00617911">
              <w:rPr>
                <w:color w:val="008000"/>
                <w:sz w:val="16"/>
                <w:szCs w:val="16"/>
              </w:rPr>
              <w:t>(</w:t>
            </w:r>
            <w:r w:rsidRPr="00617911">
              <w:rPr>
                <w:i/>
                <w:color w:val="008000"/>
                <w:sz w:val="16"/>
                <w:szCs w:val="16"/>
              </w:rPr>
              <w:t>зазначається сума (цифрами та прописом), валюта Депозиту відповідно до умов Програми </w:t>
            </w:r>
          </w:p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i/>
                <w:color w:val="00B050"/>
                <w:sz w:val="16"/>
                <w:szCs w:val="16"/>
                <w:u w:val="single"/>
              </w:rPr>
              <w:t>для МСБ мінімально:  500 000 гривень; 20 000 доларів США; 20 000 євро</w:t>
            </w:r>
          </w:p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i/>
                <w:color w:val="00B050"/>
                <w:sz w:val="16"/>
                <w:szCs w:val="16"/>
                <w:u w:val="single"/>
              </w:rPr>
              <w:t>для КБ мінімально: 1 000 000 гривень; 50 000 доларів США; 50 000 євро)</w:t>
            </w:r>
          </w:p>
          <w:p w:rsidR="00D003EC" w:rsidRPr="00617911" w:rsidRDefault="00D003EC">
            <w:pPr>
              <w:rPr>
                <w:i/>
                <w:color w:val="008000"/>
                <w:sz w:val="20"/>
                <w:szCs w:val="20"/>
              </w:rPr>
            </w:pPr>
          </w:p>
        </w:tc>
      </w:tr>
      <w:tr w:rsidR="00D003EC">
        <w:tc>
          <w:tcPr>
            <w:tcW w:w="4252" w:type="dxa"/>
            <w:gridSpan w:val="2"/>
            <w:vAlign w:val="center"/>
          </w:tcPr>
          <w:p w:rsidR="00D003EC" w:rsidRDefault="002B6F55" w:rsidP="00B00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="00B00077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</w:rPr>
              <w:t xml:space="preserve">. Строк розміщення Траншу </w:t>
            </w:r>
          </w:p>
        </w:tc>
        <w:tc>
          <w:tcPr>
            <w:tcW w:w="6663" w:type="dxa"/>
            <w:gridSpan w:val="2"/>
            <w:vAlign w:val="center"/>
          </w:tcPr>
          <w:p w:rsidR="00D003EC" w:rsidRPr="0052047D" w:rsidRDefault="009D0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52047D">
              <w:rPr>
                <w:sz w:val="20"/>
                <w:szCs w:val="20"/>
              </w:rPr>
              <w:t>з робочого дня (Операц</w:t>
            </w:r>
            <w:r w:rsidRPr="0052047D">
              <w:rPr>
                <w:sz w:val="20"/>
                <w:szCs w:val="20"/>
                <w:lang w:val="uk-UA"/>
              </w:rPr>
              <w:t>і</w:t>
            </w:r>
            <w:r w:rsidRPr="0052047D">
              <w:rPr>
                <w:sz w:val="20"/>
                <w:szCs w:val="20"/>
              </w:rPr>
              <w:t>йного дн</w:t>
            </w:r>
            <w:r w:rsidRPr="0052047D">
              <w:rPr>
                <w:sz w:val="20"/>
                <w:szCs w:val="20"/>
                <w:lang w:val="uk-UA"/>
              </w:rPr>
              <w:t>я)</w:t>
            </w:r>
            <w:r w:rsidR="00CF4E92" w:rsidRPr="0052047D">
              <w:rPr>
                <w:sz w:val="20"/>
                <w:szCs w:val="20"/>
              </w:rPr>
              <w:t xml:space="preserve"> </w:t>
            </w:r>
            <w:r w:rsidRPr="0052047D">
              <w:rPr>
                <w:sz w:val="20"/>
                <w:szCs w:val="20"/>
              </w:rPr>
              <w:t xml:space="preserve">фактичного надходження грошових коштів на </w:t>
            </w:r>
            <w:r w:rsidR="00CF4E92" w:rsidRPr="0052047D">
              <w:rPr>
                <w:sz w:val="20"/>
                <w:szCs w:val="20"/>
                <w:lang w:val="uk-UA"/>
              </w:rPr>
              <w:t>д</w:t>
            </w:r>
            <w:r w:rsidRPr="0052047D">
              <w:rPr>
                <w:sz w:val="20"/>
                <w:szCs w:val="20"/>
              </w:rPr>
              <w:t xml:space="preserve">епозитний рахунок по </w:t>
            </w:r>
            <w:r w:rsidR="00CF4E92" w:rsidRPr="0052047D">
              <w:rPr>
                <w:sz w:val="20"/>
                <w:szCs w:val="20"/>
                <w:lang w:val="uk-UA"/>
              </w:rPr>
              <w:t xml:space="preserve">робочий </w:t>
            </w:r>
            <w:r w:rsidRPr="0052047D">
              <w:rPr>
                <w:sz w:val="20"/>
                <w:szCs w:val="20"/>
              </w:rPr>
              <w:t>день (</w:t>
            </w:r>
            <w:r w:rsidR="00CF4E92" w:rsidRPr="0052047D">
              <w:rPr>
                <w:sz w:val="20"/>
                <w:szCs w:val="20"/>
                <w:lang w:val="uk-UA"/>
              </w:rPr>
              <w:t>О</w:t>
            </w:r>
            <w:r w:rsidRPr="0052047D">
              <w:rPr>
                <w:sz w:val="20"/>
                <w:szCs w:val="20"/>
              </w:rPr>
              <w:t>пераційний</w:t>
            </w:r>
            <w:r w:rsidR="00CF4E92" w:rsidRPr="0052047D">
              <w:rPr>
                <w:sz w:val="20"/>
                <w:szCs w:val="20"/>
                <w:lang w:val="uk-UA"/>
              </w:rPr>
              <w:t xml:space="preserve"> день)</w:t>
            </w:r>
            <w:r w:rsidR="00CF4E92" w:rsidRPr="0052047D">
              <w:rPr>
                <w:sz w:val="20"/>
                <w:szCs w:val="20"/>
              </w:rPr>
              <w:t xml:space="preserve"> </w:t>
            </w:r>
            <w:r w:rsidRPr="0052047D">
              <w:rPr>
                <w:sz w:val="20"/>
                <w:szCs w:val="20"/>
              </w:rPr>
              <w:t xml:space="preserve">повернення </w:t>
            </w:r>
            <w:r w:rsidR="00CF4E92" w:rsidRPr="0052047D">
              <w:rPr>
                <w:sz w:val="20"/>
                <w:szCs w:val="20"/>
                <w:lang w:val="uk-UA"/>
              </w:rPr>
              <w:t>Вкладу</w:t>
            </w:r>
          </w:p>
          <w:p w:rsidR="00D003EC" w:rsidRPr="00617911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i/>
                <w:color w:val="008000"/>
                <w:sz w:val="16"/>
                <w:szCs w:val="16"/>
              </w:rPr>
              <w:t>/</w:t>
            </w:r>
            <w:r w:rsidR="0052047D">
              <w:rPr>
                <w:i/>
                <w:color w:val="008000"/>
                <w:sz w:val="16"/>
                <w:szCs w:val="16"/>
                <w:lang w:val="uk-UA"/>
              </w:rPr>
              <w:t>доповнюється</w:t>
            </w:r>
            <w:r w:rsidR="0052047D" w:rsidRPr="00617911">
              <w:rPr>
                <w:i/>
                <w:color w:val="008000"/>
                <w:sz w:val="16"/>
                <w:szCs w:val="16"/>
              </w:rPr>
              <w:t xml:space="preserve"> </w:t>
            </w:r>
            <w:r w:rsidRPr="00617911">
              <w:rPr>
                <w:i/>
                <w:color w:val="008000"/>
                <w:sz w:val="16"/>
                <w:szCs w:val="16"/>
              </w:rPr>
              <w:t xml:space="preserve">в разі здійснення Банком </w:t>
            </w:r>
            <w:r w:rsidR="009865A9" w:rsidRPr="00617911">
              <w:rPr>
                <w:i/>
                <w:color w:val="008000"/>
                <w:sz w:val="16"/>
                <w:szCs w:val="16"/>
                <w:lang w:val="uk-UA"/>
              </w:rPr>
              <w:t>Д</w:t>
            </w:r>
            <w:r w:rsidRPr="00617911">
              <w:rPr>
                <w:i/>
                <w:color w:val="008000"/>
                <w:sz w:val="16"/>
                <w:szCs w:val="16"/>
              </w:rPr>
              <w:t>ебетового переказу залишку коштів з поточного рахунку на встановлений проміжок часу/</w:t>
            </w:r>
          </w:p>
          <w:p w:rsidR="00D003EC" w:rsidRPr="0052047D" w:rsidRDefault="003B42AB" w:rsidP="0052369A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Період розміщення Траншів </w:t>
            </w:r>
            <w:r w:rsidR="002B6F55" w:rsidRPr="00617911">
              <w:rPr>
                <w:color w:val="000000"/>
                <w:sz w:val="20"/>
                <w:szCs w:val="20"/>
              </w:rPr>
              <w:t>з “_____”_____________20___р. по “___”_________20____р</w:t>
            </w:r>
          </w:p>
        </w:tc>
      </w:tr>
      <w:tr w:rsidR="00D003EC">
        <w:tc>
          <w:tcPr>
            <w:tcW w:w="4252" w:type="dxa"/>
            <w:gridSpan w:val="2"/>
            <w:vAlign w:val="center"/>
          </w:tcPr>
          <w:p w:rsidR="00D003EC" w:rsidRDefault="002B6F55" w:rsidP="00B00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B00077"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</w:rPr>
              <w:t>. Процентна ставка</w:t>
            </w:r>
          </w:p>
        </w:tc>
        <w:tc>
          <w:tcPr>
            <w:tcW w:w="6663" w:type="dxa"/>
            <w:gridSpan w:val="2"/>
            <w:vAlign w:val="center"/>
          </w:tcPr>
          <w:p w:rsidR="00644E88" w:rsidRPr="00617911" w:rsidRDefault="00644E88" w:rsidP="00644E88">
            <w:pPr>
              <w:rPr>
                <w:i/>
                <w:sz w:val="18"/>
                <w:szCs w:val="18"/>
                <w:u w:val="single"/>
                <w:lang w:val="uk-UA"/>
              </w:rPr>
            </w:pPr>
            <w:r w:rsidRPr="00617911">
              <w:rPr>
                <w:i/>
                <w:sz w:val="18"/>
                <w:szCs w:val="18"/>
                <w:u w:val="single"/>
              </w:rPr>
              <w:t xml:space="preserve">__,__% </w:t>
            </w:r>
          </w:p>
          <w:p w:rsidR="00644E88" w:rsidRPr="00617911" w:rsidRDefault="00644E88" w:rsidP="00644E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17911">
              <w:rPr>
                <w:i/>
                <w:color w:val="00B050"/>
                <w:sz w:val="18"/>
                <w:szCs w:val="18"/>
                <w:u w:val="single"/>
              </w:rPr>
              <w:t xml:space="preserve">або </w:t>
            </w:r>
            <w:r w:rsidRPr="00617911">
              <w:rPr>
                <w:i/>
                <w:color w:val="008000"/>
                <w:sz w:val="16"/>
                <w:szCs w:val="16"/>
              </w:rPr>
              <w:t xml:space="preserve">/обирається в разі здійснення Банком </w:t>
            </w:r>
            <w:r w:rsidR="009865A9" w:rsidRPr="00617911">
              <w:rPr>
                <w:i/>
                <w:color w:val="008000"/>
                <w:sz w:val="16"/>
                <w:szCs w:val="16"/>
                <w:lang w:val="uk-UA"/>
              </w:rPr>
              <w:t>Д</w:t>
            </w:r>
            <w:r w:rsidR="009865A9" w:rsidRPr="00617911">
              <w:rPr>
                <w:i/>
                <w:color w:val="008000"/>
                <w:sz w:val="16"/>
                <w:szCs w:val="16"/>
              </w:rPr>
              <w:t xml:space="preserve">ебетового </w:t>
            </w:r>
            <w:r w:rsidRPr="00617911">
              <w:rPr>
                <w:i/>
                <w:color w:val="008000"/>
                <w:sz w:val="16"/>
                <w:szCs w:val="16"/>
              </w:rPr>
              <w:t>переказу залишку коштів з поточного рахунку на встановлений проміжок часу/</w:t>
            </w:r>
          </w:p>
          <w:p w:rsidR="00644E88" w:rsidRPr="00AC3078" w:rsidRDefault="00644E88" w:rsidP="0052369A">
            <w:pPr>
              <w:jc w:val="both"/>
              <w:rPr>
                <w:sz w:val="20"/>
                <w:szCs w:val="20"/>
              </w:rPr>
            </w:pPr>
            <w:r w:rsidRPr="00AC3078">
              <w:rPr>
                <w:sz w:val="20"/>
                <w:szCs w:val="20"/>
              </w:rPr>
              <w:t>перший транш</w:t>
            </w:r>
            <w:r w:rsidRPr="00AC3078">
              <w:rPr>
                <w:sz w:val="20"/>
                <w:szCs w:val="20"/>
                <w:lang w:val="uk-UA"/>
              </w:rPr>
              <w:t>*</w:t>
            </w:r>
            <w:r w:rsidRPr="00AC3078">
              <w:rPr>
                <w:sz w:val="20"/>
                <w:szCs w:val="20"/>
              </w:rPr>
              <w:t xml:space="preserve"> розміщується під__</w:t>
            </w:r>
            <w:r w:rsidRPr="00AC3078">
              <w:rPr>
                <w:sz w:val="20"/>
                <w:szCs w:val="20"/>
                <w:lang w:val="uk-UA"/>
              </w:rPr>
              <w:t>,</w:t>
            </w:r>
            <w:r w:rsidRPr="00AC3078">
              <w:rPr>
                <w:sz w:val="20"/>
                <w:szCs w:val="20"/>
              </w:rPr>
              <w:t>_%,</w:t>
            </w:r>
            <w:r w:rsidRPr="00AC3078">
              <w:rPr>
                <w:sz w:val="20"/>
                <w:szCs w:val="20"/>
                <w:lang w:val="uk-UA"/>
              </w:rPr>
              <w:t xml:space="preserve"> </w:t>
            </w:r>
            <w:r w:rsidRPr="00AC3078">
              <w:rPr>
                <w:sz w:val="20"/>
                <w:szCs w:val="20"/>
              </w:rPr>
              <w:t xml:space="preserve">кожен наступний </w:t>
            </w:r>
            <w:r w:rsidRPr="00AC3078">
              <w:rPr>
                <w:sz w:val="20"/>
                <w:szCs w:val="20"/>
                <w:lang w:val="uk-UA"/>
              </w:rPr>
              <w:t xml:space="preserve">Транш розміщується </w:t>
            </w:r>
            <w:r w:rsidRPr="00AC3078">
              <w:rPr>
                <w:sz w:val="20"/>
                <w:szCs w:val="20"/>
              </w:rPr>
              <w:t>під процентну ставку, що визначена на Сайті Банку на дату розміщення Траншу</w:t>
            </w:r>
            <w:r w:rsidRPr="00AC3078">
              <w:rPr>
                <w:sz w:val="20"/>
                <w:szCs w:val="20"/>
                <w:lang w:val="uk-UA"/>
              </w:rPr>
              <w:t xml:space="preserve"> </w:t>
            </w:r>
            <w:r w:rsidRPr="00AC3078">
              <w:rPr>
                <w:sz w:val="20"/>
                <w:szCs w:val="20"/>
              </w:rPr>
              <w:t>та/або під процентну ставку</w:t>
            </w:r>
            <w:r w:rsidRPr="00AC3078">
              <w:rPr>
                <w:sz w:val="20"/>
                <w:szCs w:val="20"/>
                <w:lang w:val="uk-UA"/>
              </w:rPr>
              <w:t>,</w:t>
            </w:r>
            <w:r w:rsidRPr="00AC3078">
              <w:rPr>
                <w:sz w:val="20"/>
                <w:szCs w:val="20"/>
              </w:rPr>
              <w:t xml:space="preserve"> визначену в направленому Банком повідомленні засобами Системи (в разі його направлення Клієнту)</w:t>
            </w:r>
          </w:p>
          <w:p w:rsidR="00D003EC" w:rsidRPr="00AC3078" w:rsidRDefault="00644E88" w:rsidP="00644E88">
            <w:pPr>
              <w:rPr>
                <w:color w:val="1155CC"/>
                <w:sz w:val="16"/>
                <w:szCs w:val="16"/>
                <w:lang w:val="uk-UA"/>
              </w:rPr>
            </w:pPr>
            <w:r w:rsidRPr="00AC3078">
              <w:rPr>
                <w:sz w:val="16"/>
                <w:szCs w:val="16"/>
                <w:lang w:val="uk-UA"/>
              </w:rPr>
              <w:t>*Під першим Траншем розуміється розміщення грошових коштів в день укладання Заяви на розміщення траншу</w:t>
            </w:r>
          </w:p>
        </w:tc>
      </w:tr>
      <w:tr w:rsidR="00D003EC">
        <w:tc>
          <w:tcPr>
            <w:tcW w:w="4252" w:type="dxa"/>
            <w:gridSpan w:val="2"/>
            <w:vAlign w:val="center"/>
          </w:tcPr>
          <w:p w:rsidR="00D003EC" w:rsidRDefault="002B6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Номер поточного рахунку для </w:t>
            </w:r>
            <w:r w:rsidR="003B42AB">
              <w:rPr>
                <w:sz w:val="20"/>
                <w:szCs w:val="20"/>
                <w:lang w:val="uk-UA"/>
              </w:rPr>
              <w:t>здійснення Дебетового переказу</w:t>
            </w:r>
            <w:r>
              <w:rPr>
                <w:sz w:val="20"/>
                <w:szCs w:val="20"/>
              </w:rPr>
              <w:t xml:space="preserve"> грошових коштів</w:t>
            </w:r>
          </w:p>
        </w:tc>
        <w:tc>
          <w:tcPr>
            <w:tcW w:w="6663" w:type="dxa"/>
            <w:gridSpan w:val="2"/>
            <w:vAlign w:val="center"/>
          </w:tcPr>
          <w:p w:rsidR="00D003EC" w:rsidRDefault="002B6F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UA ___________________________</w:t>
            </w:r>
          </w:p>
          <w:p w:rsidR="00D003EC" w:rsidRDefault="002B6F55">
            <w:pPr>
              <w:rPr>
                <w:color w:val="008000"/>
                <w:sz w:val="20"/>
                <w:szCs w:val="20"/>
              </w:rPr>
            </w:pPr>
            <w:r>
              <w:rPr>
                <w:i/>
                <w:color w:val="00B050"/>
                <w:sz w:val="16"/>
                <w:szCs w:val="16"/>
              </w:rPr>
              <w:t>&lt;у випадку якщо розміщення коштів здійснюватиметься з рахунку відкритого в іншому банку, зазначається прочерк &gt;</w:t>
            </w:r>
          </w:p>
        </w:tc>
      </w:tr>
      <w:tr w:rsidR="00D003EC">
        <w:trPr>
          <w:trHeight w:val="57"/>
        </w:trPr>
        <w:tc>
          <w:tcPr>
            <w:tcW w:w="4252" w:type="dxa"/>
            <w:gridSpan w:val="2"/>
            <w:vAlign w:val="center"/>
          </w:tcPr>
          <w:p w:rsidR="00D003EC" w:rsidRDefault="002B6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 Можливість поповнення Траншу</w:t>
            </w:r>
          </w:p>
        </w:tc>
        <w:tc>
          <w:tcPr>
            <w:tcW w:w="6663" w:type="dxa"/>
            <w:gridSpan w:val="2"/>
            <w:vAlign w:val="center"/>
          </w:tcPr>
          <w:p w:rsidR="00D003EC" w:rsidRDefault="002B6F55">
            <w:pPr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передбачено </w:t>
            </w:r>
          </w:p>
        </w:tc>
      </w:tr>
      <w:tr w:rsidR="00D003EC">
        <w:tc>
          <w:tcPr>
            <w:tcW w:w="4252" w:type="dxa"/>
            <w:gridSpan w:val="2"/>
            <w:vAlign w:val="center"/>
          </w:tcPr>
          <w:p w:rsidR="00D003EC" w:rsidRDefault="002B6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 Можливість пролонгації Траншу</w:t>
            </w:r>
          </w:p>
        </w:tc>
        <w:tc>
          <w:tcPr>
            <w:tcW w:w="6663" w:type="dxa"/>
            <w:gridSpan w:val="2"/>
            <w:vAlign w:val="center"/>
          </w:tcPr>
          <w:p w:rsidR="00D003EC" w:rsidRDefault="002B6F55">
            <w:pPr>
              <w:rPr>
                <w:color w:val="008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передбачено</w:t>
            </w:r>
          </w:p>
        </w:tc>
      </w:tr>
      <w:tr w:rsidR="00D003EC">
        <w:trPr>
          <w:trHeight w:val="1068"/>
        </w:trPr>
        <w:tc>
          <w:tcPr>
            <w:tcW w:w="4252" w:type="dxa"/>
            <w:gridSpan w:val="2"/>
            <w:vMerge w:val="restart"/>
            <w:vAlign w:val="center"/>
          </w:tcPr>
          <w:p w:rsidR="00D003EC" w:rsidRDefault="002B6F55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2.7. Реквізити рахунку для: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63" w:type="dxa"/>
            <w:gridSpan w:val="2"/>
            <w:vAlign w:val="center"/>
          </w:tcPr>
          <w:p w:rsidR="00D003EC" w:rsidRDefault="002B6F55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>&lt;варіант обирається якщо Транш в гривні, або якщо Транш в іноземній валюті та повернення коштів буде здійснюватись на рахунок відкритий в АБ «УКРГАЗБАНК» &gt;</w:t>
            </w:r>
          </w:p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Виплати процентів: № </w:t>
            </w:r>
            <w:r>
              <w:rPr>
                <w:color w:val="000000"/>
                <w:sz w:val="18"/>
                <w:szCs w:val="18"/>
              </w:rPr>
              <w:t xml:space="preserve">UA </w:t>
            </w:r>
            <w:r>
              <w:rPr>
                <w:color w:val="000000"/>
                <w:sz w:val="20"/>
                <w:szCs w:val="20"/>
              </w:rPr>
              <w:t>___________________ ;</w:t>
            </w:r>
          </w:p>
          <w:p w:rsidR="00D003EC" w:rsidRDefault="002B6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суми Траншу: №</w:t>
            </w:r>
            <w:r>
              <w:rPr>
                <w:color w:val="000000"/>
                <w:sz w:val="18"/>
                <w:szCs w:val="18"/>
              </w:rPr>
              <w:t xml:space="preserve"> UA__</w:t>
            </w:r>
            <w:r>
              <w:rPr>
                <w:color w:val="000000"/>
                <w:sz w:val="20"/>
                <w:szCs w:val="20"/>
              </w:rPr>
              <w:t>___________________ ;</w:t>
            </w:r>
          </w:p>
          <w:p w:rsidR="009865A9" w:rsidRPr="00617911" w:rsidRDefault="009865A9" w:rsidP="009865A9">
            <w:pPr>
              <w:jc w:val="both"/>
              <w:rPr>
                <w:i/>
                <w:color w:val="00B050"/>
                <w:sz w:val="16"/>
                <w:szCs w:val="16"/>
              </w:rPr>
            </w:pPr>
            <w:r w:rsidRPr="00617911">
              <w:rPr>
                <w:i/>
                <w:color w:val="00B050"/>
                <w:sz w:val="16"/>
                <w:szCs w:val="16"/>
              </w:rPr>
              <w:t xml:space="preserve">&lt; варіант обирається якщо вклад  в  </w:t>
            </w:r>
            <w:r w:rsidRPr="00617911">
              <w:rPr>
                <w:i/>
                <w:color w:val="00B050"/>
                <w:sz w:val="16"/>
                <w:szCs w:val="16"/>
                <w:lang w:val="uk-UA"/>
              </w:rPr>
              <w:t>національній валюті</w:t>
            </w:r>
            <w:r w:rsidRPr="00617911">
              <w:rPr>
                <w:i/>
                <w:color w:val="00B050"/>
                <w:sz w:val="16"/>
                <w:szCs w:val="16"/>
              </w:rPr>
              <w:t xml:space="preserve"> та повернення коштів буде здійснюватись на рахунок відкритий в іншому банку &gt;</w:t>
            </w:r>
          </w:p>
          <w:p w:rsidR="009865A9" w:rsidRPr="00464912" w:rsidRDefault="009865A9" w:rsidP="009865A9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 w:rsidRPr="00464912">
              <w:rPr>
                <w:sz w:val="20"/>
                <w:szCs w:val="20"/>
              </w:rPr>
              <w:t xml:space="preserve">      </w:t>
            </w:r>
            <w:r w:rsidRPr="00464912">
              <w:rPr>
                <w:color w:val="000000"/>
                <w:sz w:val="20"/>
                <w:szCs w:val="20"/>
              </w:rPr>
              <w:t xml:space="preserve">Виплати процентів в тому числі з моменту пролонгації: № UA________________________  </w:t>
            </w:r>
            <w:r w:rsidRPr="00464912">
              <w:rPr>
                <w:color w:val="000000"/>
                <w:sz w:val="20"/>
                <w:szCs w:val="20"/>
                <w:lang w:val="uk-UA"/>
              </w:rPr>
              <w:t xml:space="preserve">відкритий в ___________ </w:t>
            </w:r>
            <w:r w:rsidRPr="00464912">
              <w:rPr>
                <w:color w:val="000000"/>
                <w:sz w:val="20"/>
                <w:szCs w:val="20"/>
              </w:rPr>
              <w:t>;</w:t>
            </w:r>
          </w:p>
          <w:p w:rsidR="009865A9" w:rsidRPr="00617911" w:rsidRDefault="009865A9" w:rsidP="00617911">
            <w:pPr>
              <w:tabs>
                <w:tab w:val="left" w:pos="284"/>
              </w:tabs>
              <w:rPr>
                <w:color w:val="000000"/>
                <w:sz w:val="18"/>
                <w:szCs w:val="18"/>
              </w:rPr>
            </w:pPr>
            <w:r w:rsidRPr="00464912">
              <w:rPr>
                <w:color w:val="000000"/>
                <w:sz w:val="20"/>
                <w:szCs w:val="20"/>
              </w:rPr>
              <w:t xml:space="preserve">      Виплати суми Вкладу в тому числі з моменту пролонгації: №</w:t>
            </w:r>
            <w:r>
              <w:rPr>
                <w:color w:val="000000"/>
                <w:sz w:val="20"/>
                <w:szCs w:val="20"/>
              </w:rPr>
              <w:t xml:space="preserve"> UA__________________</w:t>
            </w:r>
            <w:r w:rsidRPr="00464912">
              <w:rPr>
                <w:color w:val="000000"/>
                <w:sz w:val="20"/>
                <w:szCs w:val="20"/>
              </w:rPr>
              <w:t xml:space="preserve">____ </w:t>
            </w:r>
            <w:r w:rsidRPr="00464912">
              <w:rPr>
                <w:color w:val="000000"/>
                <w:sz w:val="20"/>
                <w:szCs w:val="20"/>
                <w:lang w:val="uk-UA"/>
              </w:rPr>
              <w:t xml:space="preserve">, відкритий в ___________ </w:t>
            </w:r>
            <w:r w:rsidRPr="00464912">
              <w:rPr>
                <w:color w:val="000000"/>
                <w:sz w:val="20"/>
                <w:szCs w:val="20"/>
              </w:rPr>
              <w:t>;</w:t>
            </w:r>
          </w:p>
        </w:tc>
      </w:tr>
      <w:tr w:rsidR="00D003EC">
        <w:trPr>
          <w:trHeight w:val="2179"/>
        </w:trPr>
        <w:tc>
          <w:tcPr>
            <w:tcW w:w="4252" w:type="dxa"/>
            <w:gridSpan w:val="2"/>
            <w:vMerge/>
            <w:vAlign w:val="center"/>
          </w:tcPr>
          <w:p w:rsidR="00D003EC" w:rsidRDefault="00D003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8000"/>
                <w:sz w:val="20"/>
                <w:szCs w:val="20"/>
              </w:rPr>
            </w:pPr>
          </w:p>
        </w:tc>
        <w:tc>
          <w:tcPr>
            <w:tcW w:w="6663" w:type="dxa"/>
            <w:gridSpan w:val="2"/>
            <w:tcBorders>
              <w:bottom w:val="single" w:sz="4" w:space="0" w:color="000000"/>
            </w:tcBorders>
            <w:vAlign w:val="center"/>
          </w:tcPr>
          <w:p w:rsidR="00D003EC" w:rsidRDefault="002B6F55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>&lt; варіант обирається якщо Транш в іноземній валюті та повернення коштів буде здійснюватись на рахунок відкритий в іншому банку &gt;</w:t>
            </w:r>
          </w:p>
          <w:p w:rsidR="00D003EC" w:rsidRDefault="002B6F55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sz w:val="20"/>
                <w:szCs w:val="20"/>
              </w:rPr>
              <w:t>Виплати процентів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 суми Траншу:</w:t>
            </w:r>
          </w:p>
          <w:p w:rsidR="00D003EC" w:rsidRPr="00C057AE" w:rsidRDefault="002B6F55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 w:rsidRPr="00C057AE">
              <w:rPr>
                <w:sz w:val="20"/>
                <w:szCs w:val="20"/>
                <w:lang w:val="en-US"/>
              </w:rPr>
              <w:t>Correspondent Bank/</w:t>
            </w:r>
            <w:r>
              <w:rPr>
                <w:sz w:val="20"/>
                <w:szCs w:val="20"/>
              </w:rPr>
              <w:t>Банк</w:t>
            </w:r>
            <w:r w:rsidRPr="00C057A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кореспондент</w:t>
            </w:r>
            <w:r w:rsidRPr="00C057AE">
              <w:rPr>
                <w:sz w:val="20"/>
                <w:szCs w:val="20"/>
                <w:lang w:val="en-US"/>
              </w:rPr>
              <w:t>:</w:t>
            </w:r>
          </w:p>
          <w:p w:rsidR="00D003EC" w:rsidRPr="00C057AE" w:rsidRDefault="002B6F55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 w:rsidRPr="00C057AE">
              <w:rPr>
                <w:sz w:val="20"/>
                <w:szCs w:val="20"/>
                <w:lang w:val="en-US"/>
              </w:rPr>
              <w:t>SWIFT code:</w:t>
            </w:r>
          </w:p>
          <w:p w:rsidR="00D003EC" w:rsidRPr="00C057AE" w:rsidRDefault="002B6F55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 w:rsidRPr="00C057AE">
              <w:rPr>
                <w:sz w:val="20"/>
                <w:szCs w:val="20"/>
                <w:lang w:val="en-US"/>
              </w:rPr>
              <w:t>Beneficiary Bank/</w:t>
            </w:r>
            <w:r>
              <w:rPr>
                <w:sz w:val="20"/>
                <w:szCs w:val="20"/>
              </w:rPr>
              <w:t>Банк</w:t>
            </w:r>
            <w:r w:rsidRPr="00C057A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одержувача</w:t>
            </w:r>
            <w:r w:rsidRPr="00C057AE">
              <w:rPr>
                <w:sz w:val="20"/>
                <w:szCs w:val="20"/>
                <w:lang w:val="en-US"/>
              </w:rPr>
              <w:t>:</w:t>
            </w:r>
          </w:p>
          <w:p w:rsidR="00D003EC" w:rsidRPr="00C057AE" w:rsidRDefault="002B6F55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 w:rsidRPr="00C057AE">
              <w:rPr>
                <w:sz w:val="20"/>
                <w:szCs w:val="20"/>
                <w:lang w:val="en-US"/>
              </w:rPr>
              <w:t xml:space="preserve">SWIFT code: </w:t>
            </w:r>
          </w:p>
          <w:p w:rsidR="00D003EC" w:rsidRDefault="002B6F55">
            <w:pPr>
              <w:ind w:left="-4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Асс.№: </w:t>
            </w:r>
          </w:p>
          <w:p w:rsidR="00D003EC" w:rsidRDefault="002B6F55">
            <w:pPr>
              <w:ind w:left="-4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Beneficiary:   </w:t>
            </w:r>
          </w:p>
          <w:p w:rsidR="00D003EC" w:rsidRDefault="002B6F55">
            <w:pPr>
              <w:ind w:left="-4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Adress:</w:t>
            </w:r>
          </w:p>
        </w:tc>
      </w:tr>
      <w:tr w:rsidR="00D003EC">
        <w:tc>
          <w:tcPr>
            <w:tcW w:w="10915" w:type="dxa"/>
            <w:gridSpan w:val="4"/>
            <w:tcBorders>
              <w:bottom w:val="single" w:sz="4" w:space="0" w:color="000000"/>
            </w:tcBorders>
            <w:shd w:val="clear" w:color="auto" w:fill="DEEAF6"/>
            <w:vAlign w:val="center"/>
          </w:tcPr>
          <w:p w:rsidR="00D003EC" w:rsidRDefault="002B6F55">
            <w:pPr>
              <w:tabs>
                <w:tab w:val="left" w:pos="460"/>
              </w:tabs>
              <w:ind w:left="-58"/>
              <w:rPr>
                <w:i/>
                <w:color w:val="008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Інші умови </w:t>
            </w:r>
          </w:p>
        </w:tc>
      </w:tr>
      <w:tr w:rsidR="00D003EC">
        <w:tc>
          <w:tcPr>
            <w:tcW w:w="10915" w:type="dxa"/>
            <w:gridSpan w:val="4"/>
            <w:shd w:val="clear" w:color="auto" w:fill="FFFFFF"/>
            <w:vAlign w:val="center"/>
          </w:tcPr>
          <w:p w:rsidR="00D003EC" w:rsidRDefault="002B6F55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Сторони погоджуються, що ця Заява на розміщення траншу за своєю юридичною силою прирівнюється до додаткової угоди до Договору банківського вкладу №_________________ від ___.____.20___р.</w:t>
            </w:r>
          </w:p>
          <w:p w:rsidR="00D003EC" w:rsidRDefault="002B6F55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>&lt; наступний пункт додається якщо Транш в іноземній валюті та повернення коштів буде здійснюватись на рахунок відкритий в іншому банку &gt;</w:t>
            </w:r>
          </w:p>
          <w:p w:rsidR="00D003EC" w:rsidRDefault="002B6F55">
            <w:pPr>
              <w:tabs>
                <w:tab w:val="left" w:pos="46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3.2. У випадку, якщо поточний рахунок Вкладника в іноземній валюті, на який Банк здійснює виплату процентів та суми Траншу відкритий не в Банку, а в іншій банківській установі Вкладник погоджується, що всі комісії банків-кореспондентів при зарахуванні суми Траншу та нарахованих процентів на поточний рахунок Вкладника в іноземній валюті в іншій банківській установі, утримуються банками –кореспондентами із суми Траншу та  суми нарахованих процентів.</w:t>
            </w:r>
          </w:p>
        </w:tc>
      </w:tr>
      <w:tr w:rsidR="00D003EC">
        <w:trPr>
          <w:trHeight w:val="1385"/>
        </w:trPr>
        <w:tc>
          <w:tcPr>
            <w:tcW w:w="10915" w:type="dxa"/>
            <w:gridSpan w:val="4"/>
            <w:shd w:val="clear" w:color="auto" w:fill="FFFFFF"/>
            <w:vAlign w:val="center"/>
          </w:tcPr>
          <w:p w:rsidR="00D003EC" w:rsidRDefault="00D003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  <w:tbl>
            <w:tblPr>
              <w:tblStyle w:val="afff"/>
              <w:tblW w:w="9781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403"/>
              <w:gridCol w:w="283"/>
              <w:gridCol w:w="2693"/>
              <w:gridCol w:w="567"/>
              <w:gridCol w:w="2835"/>
            </w:tblGrid>
            <w:tr w:rsidR="00D003EC">
              <w:trPr>
                <w:cantSplit/>
              </w:trPr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D003EC" w:rsidRDefault="00D003E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D003EC" w:rsidRDefault="00D003E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vMerge w:val="restart"/>
                </w:tcPr>
                <w:p w:rsidR="00D003EC" w:rsidRDefault="00D003E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D003EC" w:rsidRDefault="00D003E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:rsidR="00D003EC" w:rsidRDefault="002B6F5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D003EC" w:rsidRDefault="00D003E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D003EC">
              <w:trPr>
                <w:cantSplit/>
                <w:trHeight w:val="81"/>
              </w:trPr>
              <w:tc>
                <w:tcPr>
                  <w:tcW w:w="340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D003EC" w:rsidRDefault="002B6F55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(посада уповноваженої особи Вкладника)</w:t>
                  </w:r>
                </w:p>
              </w:tc>
              <w:tc>
                <w:tcPr>
                  <w:tcW w:w="283" w:type="dxa"/>
                  <w:vMerge/>
                </w:tcPr>
                <w:p w:rsidR="00D003EC" w:rsidRDefault="00D003E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D003EC" w:rsidRDefault="002B6F55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color w:val="000000"/>
                      <w:sz w:val="18"/>
                      <w:szCs w:val="18"/>
                    </w:rPr>
                    <w:t>(підпис</w:t>
                  </w:r>
                  <w:r>
                    <w:rPr>
                      <w:i/>
                      <w:color w:val="000000"/>
                      <w:sz w:val="20"/>
                      <w:szCs w:val="20"/>
                    </w:rPr>
                    <w:t>/ЕП</w:t>
                  </w:r>
                  <w:r>
                    <w:rPr>
                      <w:i/>
                      <w:color w:val="000000"/>
                      <w:sz w:val="20"/>
                      <w:szCs w:val="20"/>
                      <w:vertAlign w:val="superscript"/>
                    </w:rPr>
                    <w:t>2</w:t>
                  </w:r>
                  <w:r>
                    <w:rPr>
                      <w:i/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567" w:type="dxa"/>
                  <w:vMerge/>
                </w:tcPr>
                <w:p w:rsidR="00D003EC" w:rsidRDefault="00D003E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D003EC" w:rsidRDefault="002B6F55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(Прізвище та ініціали)</w:t>
                  </w:r>
                </w:p>
              </w:tc>
            </w:tr>
          </w:tbl>
          <w:p w:rsidR="00D003EC" w:rsidRDefault="002B6F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М.П. </w:t>
            </w:r>
            <w:r>
              <w:rPr>
                <w:i/>
                <w:sz w:val="16"/>
                <w:szCs w:val="16"/>
              </w:rPr>
              <w:t>(за наявності)</w:t>
            </w:r>
          </w:p>
          <w:p w:rsidR="00D003EC" w:rsidRDefault="00D003EC">
            <w:pPr>
              <w:tabs>
                <w:tab w:val="left" w:pos="460"/>
              </w:tabs>
              <w:ind w:left="-58"/>
              <w:rPr>
                <w:b/>
                <w:sz w:val="20"/>
                <w:szCs w:val="20"/>
              </w:rPr>
            </w:pPr>
          </w:p>
        </w:tc>
      </w:tr>
    </w:tbl>
    <w:p w:rsidR="00D003EC" w:rsidRDefault="00D003EC">
      <w:pPr>
        <w:pBdr>
          <w:bottom w:val="single" w:sz="12" w:space="1" w:color="000000"/>
        </w:pBdr>
        <w:ind w:left="284" w:firstLine="424"/>
        <w:rPr>
          <w:sz w:val="20"/>
          <w:szCs w:val="20"/>
        </w:rPr>
      </w:pPr>
    </w:p>
    <w:tbl>
      <w:tblPr>
        <w:tblStyle w:val="afff0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D003EC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3EC" w:rsidRDefault="00D003EC">
            <w:pPr>
              <w:tabs>
                <w:tab w:val="left" w:pos="7740"/>
              </w:tabs>
              <w:jc w:val="center"/>
              <w:rPr>
                <w:b/>
                <w:sz w:val="8"/>
                <w:szCs w:val="8"/>
              </w:rPr>
            </w:pPr>
          </w:p>
          <w:p w:rsidR="00D003EC" w:rsidRDefault="002B6F55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Відмітки банку</w:t>
            </w:r>
          </w:p>
          <w:p w:rsidR="009865A9" w:rsidRPr="00387319" w:rsidRDefault="00CF4E92" w:rsidP="009865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 w:rsidR="009865A9" w:rsidRPr="00614680"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 xml:space="preserve">у випадку підписання </w:t>
            </w:r>
            <w:r w:rsidR="009865A9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Клієнтом </w:t>
            </w:r>
            <w:r w:rsidR="009865A9" w:rsidRPr="00614680"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 xml:space="preserve">Заяви кваліфікованим електронним підписом </w:t>
            </w:r>
            <w:r w:rsidR="009865A9" w:rsidRPr="0061468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в т.ч. з </w:t>
            </w:r>
            <w:r w:rsidR="009865A9" w:rsidRPr="00614680"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 xml:space="preserve">використання процедури віддаленої ідентифікації та відеоверифікації Клієнта </w:t>
            </w:r>
            <w:r w:rsidR="009865A9" w:rsidRPr="00614680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«</w:t>
            </w:r>
            <w:r w:rsidR="009865A9" w:rsidRPr="00614680"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>Відмітк</w:t>
            </w:r>
            <w:r w:rsidR="009865A9" w:rsidRPr="00750D6F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и</w:t>
            </w:r>
            <w:r w:rsidR="009865A9" w:rsidRPr="00750D6F"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 xml:space="preserve"> Банку</w:t>
            </w:r>
            <w:r w:rsidR="009865A9" w:rsidRPr="00750D6F"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>»</w:t>
            </w:r>
            <w:r w:rsidR="009865A9" w:rsidRPr="00750D6F"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 xml:space="preserve"> друкується та заповнюється окремо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</w:p>
          <w:p w:rsidR="009865A9" w:rsidRDefault="009865A9">
            <w:pPr>
              <w:tabs>
                <w:tab w:val="left" w:pos="7740"/>
              </w:tabs>
              <w:jc w:val="center"/>
              <w:rPr>
                <w:sz w:val="20"/>
                <w:szCs w:val="20"/>
              </w:rPr>
            </w:pPr>
          </w:p>
        </w:tc>
      </w:tr>
      <w:tr w:rsidR="00D003EC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D003EC" w:rsidRDefault="002B6F5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Заява прийнята Банком</w:t>
            </w:r>
          </w:p>
        </w:tc>
      </w:tr>
      <w:tr w:rsidR="00D003EC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 ______________________ 20___ р.                Субрахунок № ________________________</w:t>
            </w:r>
            <w:r w:rsidR="009865A9">
              <w:rPr>
                <w:sz w:val="20"/>
                <w:szCs w:val="20"/>
                <w:lang w:val="uk-UA"/>
              </w:rPr>
              <w:t>.</w:t>
            </w:r>
            <w:r>
              <w:rPr>
                <w:sz w:val="20"/>
                <w:szCs w:val="20"/>
              </w:rPr>
              <w:t>_____. ____ валюта</w:t>
            </w:r>
          </w:p>
          <w:p w:rsidR="00D003EC" w:rsidRDefault="00D003EC">
            <w:pPr>
              <w:jc w:val="both"/>
              <w:rPr>
                <w:sz w:val="20"/>
                <w:szCs w:val="20"/>
              </w:rPr>
            </w:pPr>
          </w:p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Посада відповідального виконавця Банку, який отримав Заяву ______________________________________________</w:t>
            </w:r>
          </w:p>
          <w:p w:rsidR="00D003EC" w:rsidRDefault="00D003EC">
            <w:pPr>
              <w:jc w:val="both"/>
              <w:rPr>
                <w:sz w:val="20"/>
                <w:szCs w:val="20"/>
              </w:rPr>
            </w:pPr>
          </w:p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ПІБ __________________________________      _________________________           Відбиток штампа Банку </w:t>
            </w:r>
            <w:r>
              <w:rPr>
                <w:i/>
                <w:color w:val="00B050"/>
                <w:sz w:val="20"/>
                <w:szCs w:val="20"/>
              </w:rPr>
              <w:t>&lt;для паперової форми Заяви&gt;</w:t>
            </w:r>
          </w:p>
          <w:p w:rsidR="00D003EC" w:rsidRDefault="002B6F55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(підпис</w:t>
            </w:r>
            <w:r>
              <w:rPr>
                <w:i/>
                <w:sz w:val="20"/>
                <w:szCs w:val="20"/>
              </w:rPr>
              <w:t>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D003EC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D003EC" w:rsidRPr="00AC3078" w:rsidRDefault="002B6F55" w:rsidP="00AC3078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lastRenderedPageBreak/>
              <w:t>Заяву відхилено Банком</w:t>
            </w:r>
            <w:r w:rsidR="00CF4E92">
              <w:rPr>
                <w:b/>
                <w:sz w:val="20"/>
                <w:szCs w:val="20"/>
                <w:lang w:val="uk-UA"/>
              </w:rPr>
              <w:t xml:space="preserve"> </w:t>
            </w:r>
            <w:r w:rsidR="00CF4E92" w:rsidRPr="00DD60B3">
              <w:rPr>
                <w:i/>
                <w:color w:val="00B050"/>
                <w:sz w:val="16"/>
                <w:szCs w:val="16"/>
              </w:rPr>
              <w:t xml:space="preserve">&lt; </w:t>
            </w:r>
            <w:r w:rsidR="00CF4E92" w:rsidRPr="00DD60B3">
              <w:rPr>
                <w:i/>
                <w:color w:val="00B050"/>
                <w:sz w:val="16"/>
                <w:szCs w:val="16"/>
                <w:lang w:val="uk-UA"/>
              </w:rPr>
              <w:t>в разі відсутності причини відхилення Банком Клопотання, розділ видаляється</w:t>
            </w:r>
            <w:r w:rsidR="00CF4E92" w:rsidRPr="00DD6FD5">
              <w:rPr>
                <w:i/>
                <w:color w:val="00B050"/>
                <w:sz w:val="16"/>
                <w:szCs w:val="16"/>
              </w:rPr>
              <w:t>&gt;</w:t>
            </w:r>
          </w:p>
        </w:tc>
      </w:tr>
      <w:tr w:rsidR="00D003EC">
        <w:trPr>
          <w:trHeight w:val="1985"/>
        </w:trPr>
        <w:tc>
          <w:tcPr>
            <w:tcW w:w="10915" w:type="dxa"/>
          </w:tcPr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 ______________________ 20___ р.</w:t>
            </w:r>
          </w:p>
          <w:p w:rsidR="00D003EC" w:rsidRDefault="002B6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відхилення Заяви  ____________________________________________________________________________________________</w:t>
            </w:r>
          </w:p>
          <w:p w:rsidR="00D003EC" w:rsidRDefault="00D003EC">
            <w:pPr>
              <w:jc w:val="both"/>
              <w:rPr>
                <w:sz w:val="20"/>
                <w:szCs w:val="20"/>
              </w:rPr>
            </w:pPr>
          </w:p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Посада відповідального виконавця Банку, який отримав Заяву ______________________________________________</w:t>
            </w:r>
          </w:p>
          <w:p w:rsidR="00D003EC" w:rsidRDefault="00D003EC">
            <w:pPr>
              <w:jc w:val="both"/>
              <w:rPr>
                <w:sz w:val="20"/>
                <w:szCs w:val="20"/>
              </w:rPr>
            </w:pPr>
          </w:p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ПІБ __________________________________      _________________________           Відбиток штампа Банку </w:t>
            </w:r>
            <w:r>
              <w:rPr>
                <w:i/>
                <w:color w:val="00B050"/>
                <w:sz w:val="20"/>
                <w:szCs w:val="20"/>
              </w:rPr>
              <w:t>&lt;для паперової форми Заяви&gt;</w:t>
            </w:r>
          </w:p>
          <w:p w:rsidR="00D003EC" w:rsidRDefault="002B6F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(підпис</w:t>
            </w:r>
            <w:r>
              <w:rPr>
                <w:i/>
                <w:sz w:val="20"/>
                <w:szCs w:val="20"/>
              </w:rPr>
              <w:t>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D003EC">
        <w:trPr>
          <w:trHeight w:val="870"/>
        </w:trPr>
        <w:tc>
          <w:tcPr>
            <w:tcW w:w="10915" w:type="dxa"/>
            <w:shd w:val="clear" w:color="auto" w:fill="FFFFFF"/>
            <w:vAlign w:val="center"/>
          </w:tcPr>
          <w:p w:rsidR="00D003EC" w:rsidRDefault="002B6F55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sz w:val="20"/>
                <w:szCs w:val="20"/>
              </w:rPr>
              <w:t xml:space="preserve">Керівник (уповноважена керівником особа)                            </w:t>
            </w:r>
            <w:r>
              <w:rPr>
                <w:sz w:val="18"/>
                <w:szCs w:val="18"/>
              </w:rPr>
              <w:t xml:space="preserve">____________________ ____________________________ </w:t>
            </w:r>
          </w:p>
          <w:p w:rsidR="00D003EC" w:rsidRDefault="002B6F55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(підпис</w:t>
            </w:r>
            <w:r>
              <w:rPr>
                <w:i/>
                <w:sz w:val="20"/>
                <w:szCs w:val="20"/>
              </w:rPr>
              <w:t>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i/>
                <w:sz w:val="16"/>
                <w:szCs w:val="16"/>
              </w:rPr>
              <w:t>)                                     (Прізвище та ініціали)</w:t>
            </w:r>
          </w:p>
          <w:p w:rsidR="00D003EC" w:rsidRDefault="002B6F55">
            <w:pPr>
              <w:jc w:val="both"/>
              <w:rPr>
                <w:b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М.П.</w:t>
            </w:r>
            <w:r>
              <w:rPr>
                <w:sz w:val="18"/>
                <w:szCs w:val="18"/>
              </w:rPr>
              <w:t xml:space="preserve">               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</w:t>
            </w:r>
          </w:p>
        </w:tc>
      </w:tr>
    </w:tbl>
    <w:p w:rsidR="00D003EC" w:rsidRDefault="00D003EC">
      <w:pPr>
        <w:keepNext/>
        <w:rPr>
          <w:b/>
          <w:sz w:val="20"/>
          <w:szCs w:val="20"/>
        </w:rPr>
      </w:pPr>
    </w:p>
    <w:p w:rsidR="00D003EC" w:rsidRDefault="002B6F55">
      <w:pPr>
        <w:keepNext/>
        <w:ind w:left="1416" w:firstLine="707"/>
        <w:rPr>
          <w:sz w:val="20"/>
          <w:szCs w:val="20"/>
        </w:rPr>
      </w:pPr>
      <w:r>
        <w:rPr>
          <w:sz w:val="20"/>
          <w:szCs w:val="20"/>
        </w:rPr>
        <w:t xml:space="preserve">Примірник Заяви отримав: ________________ __________________ _______________________________ </w:t>
      </w:r>
    </w:p>
    <w:p w:rsidR="00D003EC" w:rsidRDefault="002B6F55">
      <w:pPr>
        <w:keepNext/>
        <w:rPr>
          <w:b/>
          <w:sz w:val="18"/>
          <w:szCs w:val="18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(дата)                       (підпис)                            (прізвище та ініціали)</w:t>
      </w:r>
    </w:p>
    <w:p w:rsidR="00D003EC" w:rsidRDefault="00D003EC">
      <w:pPr>
        <w:ind w:left="567"/>
        <w:jc w:val="both"/>
        <w:rPr>
          <w:b/>
          <w:sz w:val="18"/>
          <w:szCs w:val="18"/>
        </w:rPr>
      </w:pPr>
    </w:p>
    <w:p w:rsidR="00D003EC" w:rsidRDefault="00D003EC">
      <w:pPr>
        <w:ind w:left="567"/>
        <w:jc w:val="both"/>
        <w:rPr>
          <w:b/>
          <w:sz w:val="18"/>
          <w:szCs w:val="18"/>
        </w:rPr>
      </w:pPr>
    </w:p>
    <w:p w:rsidR="00D003EC" w:rsidRDefault="00D003EC">
      <w:pPr>
        <w:ind w:left="567"/>
        <w:jc w:val="both"/>
        <w:rPr>
          <w:b/>
          <w:sz w:val="18"/>
          <w:szCs w:val="18"/>
        </w:rPr>
      </w:pPr>
    </w:p>
    <w:p w:rsidR="00D003EC" w:rsidRDefault="00D003EC">
      <w:pPr>
        <w:ind w:left="567"/>
        <w:jc w:val="both"/>
        <w:rPr>
          <w:b/>
          <w:sz w:val="18"/>
          <w:szCs w:val="18"/>
        </w:rPr>
      </w:pPr>
    </w:p>
    <w:p w:rsidR="00D003EC" w:rsidRDefault="00D003EC">
      <w:pPr>
        <w:ind w:left="567"/>
        <w:jc w:val="both"/>
        <w:rPr>
          <w:b/>
          <w:sz w:val="18"/>
          <w:szCs w:val="18"/>
        </w:rPr>
      </w:pPr>
    </w:p>
    <w:p w:rsidR="00D003EC" w:rsidRDefault="00D003EC">
      <w:pPr>
        <w:spacing w:after="240"/>
        <w:rPr>
          <w:b/>
          <w:sz w:val="18"/>
          <w:szCs w:val="18"/>
        </w:rPr>
      </w:pPr>
    </w:p>
    <w:sectPr w:rsidR="00D003EC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8FB" w:rsidRDefault="003908FB">
      <w:r>
        <w:separator/>
      </w:r>
    </w:p>
  </w:endnote>
  <w:endnote w:type="continuationSeparator" w:id="0">
    <w:p w:rsidR="003908FB" w:rsidRDefault="0039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8FB" w:rsidRDefault="003908FB">
      <w:r>
        <w:separator/>
      </w:r>
    </w:p>
  </w:footnote>
  <w:footnote w:type="continuationSeparator" w:id="0">
    <w:p w:rsidR="003908FB" w:rsidRDefault="003908FB">
      <w:r>
        <w:continuationSeparator/>
      </w:r>
    </w:p>
  </w:footnote>
  <w:footnote w:id="1">
    <w:p w:rsidR="00D003EC" w:rsidRDefault="002B6F55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2">
    <w:p w:rsidR="00D003EC" w:rsidRDefault="002B6F5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6"/>
          <w:szCs w:val="16"/>
        </w:rPr>
        <w:t xml:space="preserve">При відкритті першого Рахунку або при відсутності домовленості про використання Удосконаленого ЕП  в попередніх Договорах, укладених між Сторонами, використовується Кваліфікованій ЕП. При друку документа інформація про ЕП Клієнта відображається із зазначенням Підписувача, номеру сертифіката тайого строку дії. </w:t>
      </w:r>
    </w:p>
  </w:footnote>
  <w:footnote w:id="3">
    <w:p w:rsidR="00D003EC" w:rsidRDefault="002B6F55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  <w:vertAlign w:val="superscript"/>
        </w:rPr>
        <w:t>1</w:t>
      </w:r>
      <w:r>
        <w:rPr>
          <w:sz w:val="16"/>
          <w:szCs w:val="16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07D78"/>
    <w:multiLevelType w:val="multilevel"/>
    <w:tmpl w:val="662C20A2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302" w:hanging="360"/>
      </w:pPr>
    </w:lvl>
    <w:lvl w:ilvl="2">
      <w:start w:val="1"/>
      <w:numFmt w:val="decimal"/>
      <w:lvlText w:val="%1.%2.%3."/>
      <w:lvlJc w:val="left"/>
      <w:pPr>
        <w:ind w:left="662" w:hanging="720"/>
      </w:pPr>
    </w:lvl>
    <w:lvl w:ilvl="3">
      <w:start w:val="1"/>
      <w:numFmt w:val="decimal"/>
      <w:lvlText w:val="%1.%2.%3.%4."/>
      <w:lvlJc w:val="left"/>
      <w:pPr>
        <w:ind w:left="662" w:hanging="720"/>
      </w:pPr>
    </w:lvl>
    <w:lvl w:ilvl="4">
      <w:start w:val="1"/>
      <w:numFmt w:val="decimal"/>
      <w:lvlText w:val="%1.%2.%3.%4.%5."/>
      <w:lvlJc w:val="left"/>
      <w:pPr>
        <w:ind w:left="1022" w:hanging="1080"/>
      </w:pPr>
    </w:lvl>
    <w:lvl w:ilvl="5">
      <w:start w:val="1"/>
      <w:numFmt w:val="decimal"/>
      <w:lvlText w:val="%1.%2.%3.%4.%5.%6."/>
      <w:lvlJc w:val="left"/>
      <w:pPr>
        <w:ind w:left="1022" w:hanging="1080"/>
      </w:pPr>
    </w:lvl>
    <w:lvl w:ilvl="6">
      <w:start w:val="1"/>
      <w:numFmt w:val="decimal"/>
      <w:lvlText w:val="%1.%2.%3.%4.%5.%6.%7."/>
      <w:lvlJc w:val="left"/>
      <w:pPr>
        <w:ind w:left="1022" w:hanging="1080"/>
      </w:pPr>
    </w:lvl>
    <w:lvl w:ilvl="7">
      <w:start w:val="1"/>
      <w:numFmt w:val="decimal"/>
      <w:lvlText w:val="%1.%2.%3.%4.%5.%6.%7.%8."/>
      <w:lvlJc w:val="left"/>
      <w:pPr>
        <w:ind w:left="1382" w:hanging="1440"/>
      </w:pPr>
    </w:lvl>
    <w:lvl w:ilvl="8">
      <w:start w:val="1"/>
      <w:numFmt w:val="decimal"/>
      <w:lvlText w:val="%1.%2.%3.%4.%5.%6.%7.%8.%9."/>
      <w:lvlJc w:val="left"/>
      <w:pPr>
        <w:ind w:left="1382" w:hanging="1440"/>
      </w:pPr>
    </w:lvl>
  </w:abstractNum>
  <w:abstractNum w:abstractNumId="1" w15:restartNumberingAfterBreak="0">
    <w:nsid w:val="327C04AC"/>
    <w:multiLevelType w:val="multilevel"/>
    <w:tmpl w:val="B28C538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3E73F6D"/>
    <w:multiLevelType w:val="multilevel"/>
    <w:tmpl w:val="130AE56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D86E6C"/>
    <w:multiLevelType w:val="multilevel"/>
    <w:tmpl w:val="FE021A1C"/>
    <w:lvl w:ilvl="0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/>
        <w:i w:val="0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6AF3D92"/>
    <w:multiLevelType w:val="multilevel"/>
    <w:tmpl w:val="7C10D00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68C520B7"/>
    <w:multiLevelType w:val="multilevel"/>
    <w:tmpl w:val="AC08197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  <w:color w:val="00000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6" w15:restartNumberingAfterBreak="0">
    <w:nsid w:val="725B4D3A"/>
    <w:multiLevelType w:val="multilevel"/>
    <w:tmpl w:val="D32C00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7E5C575E"/>
    <w:multiLevelType w:val="multilevel"/>
    <w:tmpl w:val="F07C5C6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EC"/>
    <w:rsid w:val="000A2A31"/>
    <w:rsid w:val="000A5DBC"/>
    <w:rsid w:val="001107C5"/>
    <w:rsid w:val="001879CC"/>
    <w:rsid w:val="001B10F0"/>
    <w:rsid w:val="00266ACB"/>
    <w:rsid w:val="00296067"/>
    <w:rsid w:val="00297F79"/>
    <w:rsid w:val="002B6F55"/>
    <w:rsid w:val="002D597F"/>
    <w:rsid w:val="00364D57"/>
    <w:rsid w:val="00370D18"/>
    <w:rsid w:val="003908FB"/>
    <w:rsid w:val="00390B88"/>
    <w:rsid w:val="003B42AB"/>
    <w:rsid w:val="004B00DB"/>
    <w:rsid w:val="004C2A63"/>
    <w:rsid w:val="0052047D"/>
    <w:rsid w:val="0052369A"/>
    <w:rsid w:val="00617911"/>
    <w:rsid w:val="00644E88"/>
    <w:rsid w:val="00666EC3"/>
    <w:rsid w:val="007D736D"/>
    <w:rsid w:val="008255A8"/>
    <w:rsid w:val="008D5FEF"/>
    <w:rsid w:val="009865A9"/>
    <w:rsid w:val="009905D2"/>
    <w:rsid w:val="009D01E7"/>
    <w:rsid w:val="00A05B3C"/>
    <w:rsid w:val="00A529DD"/>
    <w:rsid w:val="00A67133"/>
    <w:rsid w:val="00AC3078"/>
    <w:rsid w:val="00B00077"/>
    <w:rsid w:val="00BD5B2D"/>
    <w:rsid w:val="00C057AE"/>
    <w:rsid w:val="00C36BD4"/>
    <w:rsid w:val="00C53A02"/>
    <w:rsid w:val="00CF4E92"/>
    <w:rsid w:val="00CF7073"/>
    <w:rsid w:val="00D003EC"/>
    <w:rsid w:val="00D158CA"/>
    <w:rsid w:val="00D20AEA"/>
    <w:rsid w:val="00D3436F"/>
    <w:rsid w:val="00D44576"/>
    <w:rsid w:val="00D92E0F"/>
    <w:rsid w:val="00E421CF"/>
    <w:rsid w:val="00F00319"/>
    <w:rsid w:val="00F6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618A"/>
  <w15:docId w15:val="{21045EA7-1BB0-4DD3-A655-4AB33629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ja-JP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jc w:val="center"/>
      <w:outlineLvl w:val="0"/>
    </w:pPr>
    <w:rPr>
      <w:b/>
      <w:bCs/>
      <w:sz w:val="22"/>
      <w:szCs w:val="22"/>
      <w:lang w:val="uk-UA" w:eastAsia="ru-RU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footnote reference"/>
    <w:semiHidden/>
    <w:rPr>
      <w:vertAlign w:val="superscript"/>
    </w:rPr>
  </w:style>
  <w:style w:type="character" w:styleId="a5">
    <w:name w:val="annotation reference"/>
    <w:unhideWhenUsed/>
    <w:qFormat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9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a">
    <w:name w:val="Body Text"/>
    <w:basedOn w:val="a"/>
    <w:link w:val="ab"/>
    <w:qFormat/>
    <w:pPr>
      <w:spacing w:after="120"/>
    </w:pPr>
    <w:rPr>
      <w:lang w:val="uk-UA" w:eastAsia="ru-RU"/>
    </w:rPr>
  </w:style>
  <w:style w:type="paragraph" w:styleId="ac">
    <w:name w:val="Body Text Indent"/>
    <w:basedOn w:val="a"/>
    <w:link w:val="ad"/>
    <w:qFormat/>
    <w:pPr>
      <w:spacing w:after="120"/>
      <w:ind w:left="283"/>
    </w:pPr>
  </w:style>
  <w:style w:type="table" w:styleId="22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eastAsia="Times New Roman"/>
      <w:b/>
      <w:bCs/>
      <w:sz w:val="22"/>
      <w:szCs w:val="22"/>
      <w:lang w:eastAsia="ru-RU"/>
    </w:rPr>
  </w:style>
  <w:style w:type="character" w:customStyle="1" w:styleId="21">
    <w:name w:val="Основной текст 2 Знак"/>
    <w:link w:val="20"/>
    <w:qFormat/>
    <w:rPr>
      <w:sz w:val="24"/>
      <w:szCs w:val="24"/>
      <w:lang w:val="ru-RU" w:eastAsia="ja-JP"/>
    </w:rPr>
  </w:style>
  <w:style w:type="character" w:customStyle="1" w:styleId="ab">
    <w:name w:val="Основной текст Знак"/>
    <w:link w:val="aa"/>
    <w:qFormat/>
    <w:rPr>
      <w:rFonts w:eastAsia="Times New Roman"/>
      <w:sz w:val="24"/>
      <w:szCs w:val="24"/>
      <w:lang w:val="uk-UA"/>
    </w:rPr>
  </w:style>
  <w:style w:type="character" w:customStyle="1" w:styleId="ad">
    <w:name w:val="Основной текст с отступом Знак"/>
    <w:link w:val="ac"/>
    <w:qFormat/>
    <w:rPr>
      <w:sz w:val="24"/>
      <w:szCs w:val="24"/>
      <w:lang w:val="ru-RU" w:eastAsia="ja-JP"/>
    </w:rPr>
  </w:style>
  <w:style w:type="table" w:customStyle="1" w:styleId="23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  <w:qFormat/>
  </w:style>
  <w:style w:type="paragraph" w:customStyle="1" w:styleId="af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styleId="af0">
    <w:name w:val="Placeholder Text"/>
    <w:uiPriority w:val="99"/>
    <w:semiHidden/>
    <w:rPr>
      <w:color w:val="808080"/>
    </w:rPr>
  </w:style>
  <w:style w:type="table" w:customStyle="1" w:styleId="13">
    <w:name w:val="Сетка таблицы1"/>
    <w:basedOn w:val="a1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14">
    <w:name w:val="Рецензия1"/>
    <w:uiPriority w:val="99"/>
    <w:semiHidden/>
    <w:qFormat/>
    <w:rPr>
      <w:lang w:eastAsia="ja-JP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Normal (Web)"/>
    <w:basedOn w:val="a"/>
    <w:uiPriority w:val="99"/>
    <w:unhideWhenUsed/>
    <w:rsid w:val="00AB0569"/>
    <w:pPr>
      <w:spacing w:before="100" w:beforeAutospacing="1" w:after="100" w:afterAutospacing="1"/>
    </w:pPr>
    <w:rPr>
      <w:lang w:val="uk-UA" w:eastAsia="uk-UA"/>
    </w:rPr>
  </w:style>
  <w:style w:type="character" w:customStyle="1" w:styleId="apple-tab-span">
    <w:name w:val="apple-tab-span"/>
    <w:basedOn w:val="a0"/>
    <w:rsid w:val="00AB0569"/>
  </w:style>
  <w:style w:type="paragraph" w:styleId="afb">
    <w:name w:val="annotation text"/>
    <w:basedOn w:val="a"/>
    <w:link w:val="afc"/>
    <w:uiPriority w:val="99"/>
    <w:semiHidden/>
    <w:unhideWhenUsed/>
    <w:rsid w:val="00064E9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064E97"/>
    <w:rPr>
      <w:sz w:val="20"/>
      <w:szCs w:val="20"/>
      <w:lang w:val="ru-RU" w:eastAsia="ja-JP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064E9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064E97"/>
    <w:rPr>
      <w:b/>
      <w:bCs/>
      <w:sz w:val="20"/>
      <w:szCs w:val="20"/>
      <w:lang w:val="ru-RU" w:eastAsia="ja-JP"/>
    </w:r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f1">
    <w:name w:val="header"/>
    <w:basedOn w:val="a"/>
    <w:link w:val="afff2"/>
    <w:unhideWhenUsed/>
    <w:qFormat/>
    <w:rsid w:val="008255A8"/>
    <w:pPr>
      <w:tabs>
        <w:tab w:val="center" w:pos="4819"/>
        <w:tab w:val="right" w:pos="9639"/>
      </w:tabs>
      <w:suppressAutoHyphens/>
      <w:ind w:leftChars="-1" w:left="-1" w:hangingChars="1" w:hanging="1"/>
      <w:textDirection w:val="btLr"/>
      <w:textAlignment w:val="top"/>
      <w:outlineLvl w:val="0"/>
    </w:pPr>
    <w:rPr>
      <w:rFonts w:cs="Calibri"/>
      <w:position w:val="-1"/>
      <w:sz w:val="20"/>
      <w:szCs w:val="20"/>
      <w:lang w:val="uk-UA" w:eastAsia="ru-RU"/>
    </w:rPr>
  </w:style>
  <w:style w:type="character" w:customStyle="1" w:styleId="afff2">
    <w:name w:val="Верхний колонтитул Знак"/>
    <w:basedOn w:val="a0"/>
    <w:link w:val="afff1"/>
    <w:qFormat/>
    <w:rsid w:val="008255A8"/>
    <w:rPr>
      <w:rFonts w:cs="Calibri"/>
      <w:position w:val="-1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krgasbank.com/private/deposits/guarante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krgasban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krgasbank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sdTsSWokQO/jevKsiuTFh9u9oA==">AMUW2mUohlEf0nC+Ou0LNY9NuMQBxAVbd6EFHPWXS4MZZqIMK9cXsfjUjZ/bDJUhPUBwllfSfKoc6uw7UYnREOTqFuMdBAiaSZxJxBhdNGBjhAB0G3XGDdhiW/fCDBmopBAfTrNzDRlCGjPdQf9LG+lhzHoQyEHFBV4hft5YbRGFPwkmasOHJpcJWM5R0P7y3lnoTDdEf47Q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11438</Words>
  <Characters>6521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3</cp:revision>
  <dcterms:created xsi:type="dcterms:W3CDTF">2024-03-01T11:26:00Z</dcterms:created>
  <dcterms:modified xsi:type="dcterms:W3CDTF">2024-08-15T07:49:00Z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4BA6C09974264401A7DE17BD9B0CB2DA</vt:lpwstr>
  </property>
</Properties>
</file>